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FF5" w:rsidRPr="0022213E" w:rsidRDefault="00DD2FF5" w:rsidP="00DD2FF5">
      <w:pPr>
        <w:jc w:val="center"/>
        <w:rPr>
          <w:rFonts w:ascii="Times New Roman" w:hAnsi="Times New Roman"/>
          <w:b/>
          <w:sz w:val="28"/>
          <w:szCs w:val="28"/>
        </w:rPr>
      </w:pPr>
      <w:r w:rsidRPr="0022213E">
        <w:rPr>
          <w:rFonts w:ascii="Times New Roman" w:hAnsi="Times New Roman"/>
          <w:b/>
          <w:sz w:val="28"/>
          <w:szCs w:val="28"/>
        </w:rPr>
        <w:t>Х. Севостьянов Милютински</w:t>
      </w:r>
      <w:r>
        <w:rPr>
          <w:rFonts w:ascii="Times New Roman" w:hAnsi="Times New Roman"/>
          <w:b/>
          <w:sz w:val="28"/>
          <w:szCs w:val="28"/>
        </w:rPr>
        <w:t>й</w:t>
      </w:r>
      <w:r w:rsidRPr="0022213E">
        <w:rPr>
          <w:rFonts w:ascii="Times New Roman" w:hAnsi="Times New Roman"/>
          <w:b/>
          <w:sz w:val="28"/>
          <w:szCs w:val="28"/>
        </w:rPr>
        <w:t xml:space="preserve"> район</w:t>
      </w:r>
    </w:p>
    <w:p w:rsidR="00DD2FF5" w:rsidRPr="0022213E" w:rsidRDefault="00DD2FF5" w:rsidP="00DD2FF5">
      <w:pPr>
        <w:jc w:val="center"/>
        <w:rPr>
          <w:rFonts w:ascii="Times New Roman" w:hAnsi="Times New Roman"/>
          <w:b/>
          <w:sz w:val="28"/>
          <w:szCs w:val="28"/>
        </w:rPr>
      </w:pPr>
      <w:r w:rsidRPr="0022213E">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DD2FF5" w:rsidRPr="0022213E" w:rsidRDefault="00DD2FF5" w:rsidP="00DD2FF5">
      <w:pPr>
        <w:jc w:val="center"/>
        <w:rPr>
          <w:rFonts w:ascii="Times New Roman" w:hAnsi="Times New Roman"/>
          <w:sz w:val="28"/>
          <w:szCs w:val="28"/>
        </w:rPr>
      </w:pPr>
    </w:p>
    <w:p w:rsidR="00DD2FF5" w:rsidRDefault="00F83CDE" w:rsidP="00E1207C">
      <w:pPr>
        <w:jc w:val="center"/>
        <w:rPr>
          <w:b/>
          <w:sz w:val="52"/>
          <w:szCs w:val="52"/>
        </w:rPr>
      </w:pPr>
      <w:r>
        <w:rPr>
          <w:b/>
          <w:sz w:val="52"/>
          <w:szCs w:val="52"/>
        </w:rPr>
        <w:t xml:space="preserve">                                    </w:t>
      </w:r>
      <w:r>
        <w:rPr>
          <w:rFonts w:ascii="Times New Roman" w:hAnsi="Times New Roman"/>
          <w:i/>
          <w:noProof/>
          <w:sz w:val="28"/>
          <w:szCs w:val="28"/>
          <w:lang w:eastAsia="ru-RU"/>
        </w:rPr>
        <w:drawing>
          <wp:inline distT="0" distB="0" distL="0" distR="0">
            <wp:extent cx="3371850" cy="1943100"/>
            <wp:effectExtent l="19050" t="0" r="0" b="0"/>
            <wp:docPr id="1" name="Рисунок 1" descr="C:\Users\Татьяна Ивановна\Desktop\Рабочие программы 2020 г\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Рабочие программы 2020 г\печать\печать 001 - копия.jpg"/>
                    <pic:cNvPicPr>
                      <a:picLocks noChangeAspect="1" noChangeArrowheads="1"/>
                    </pic:cNvPicPr>
                  </pic:nvPicPr>
                  <pic:blipFill>
                    <a:blip r:embed="rId5"/>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DD2FF5" w:rsidRDefault="00DD2FF5" w:rsidP="00DD2FF5">
      <w:pPr>
        <w:keepNext/>
        <w:spacing w:after="0"/>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Рабочая  программа</w:t>
      </w:r>
    </w:p>
    <w:p w:rsidR="00DD2FF5" w:rsidRDefault="00DD2FF5" w:rsidP="00DD2FF5">
      <w:pPr>
        <w:keepNext/>
        <w:spacing w:after="0"/>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дополнительного образования</w:t>
      </w:r>
    </w:p>
    <w:p w:rsidR="00DD2FF5" w:rsidRPr="00F152B3" w:rsidRDefault="00DD2FF5" w:rsidP="00DD2FF5">
      <w:pPr>
        <w:keepNext/>
        <w:spacing w:after="0"/>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кружка «Домисолька»</w:t>
      </w:r>
    </w:p>
    <w:p w:rsidR="00DD2FF5" w:rsidRPr="002B5FB3" w:rsidRDefault="00DD2FF5" w:rsidP="00DD2FF5">
      <w:pPr>
        <w:jc w:val="center"/>
        <w:rPr>
          <w:rFonts w:ascii="Times New Roman" w:hAnsi="Times New Roman"/>
          <w:b/>
          <w:sz w:val="52"/>
          <w:szCs w:val="52"/>
        </w:rPr>
      </w:pPr>
    </w:p>
    <w:p w:rsidR="00DD2FF5" w:rsidRPr="003F5B93" w:rsidRDefault="003F5B93" w:rsidP="003F5B93">
      <w:pPr>
        <w:widowControl w:val="0"/>
        <w:suppressAutoHyphens/>
        <w:spacing w:after="0" w:line="360" w:lineRule="auto"/>
        <w:rPr>
          <w:rFonts w:ascii="Times New Roman" w:eastAsia="Lucida Sans Unicode" w:hAnsi="Times New Roman" w:cs="Tahoma"/>
          <w:kern w:val="1"/>
          <w:sz w:val="32"/>
          <w:szCs w:val="32"/>
          <w:u w:val="single"/>
          <w:lang w:eastAsia="hi-IN" w:bidi="hi-IN"/>
        </w:rPr>
      </w:pPr>
      <w:r w:rsidRPr="003F5B93">
        <w:rPr>
          <w:rFonts w:ascii="Times New Roman" w:eastAsia="Lucida Sans Unicode" w:hAnsi="Times New Roman" w:cs="Tahoma"/>
          <w:kern w:val="1"/>
          <w:sz w:val="32"/>
          <w:szCs w:val="32"/>
          <w:lang w:eastAsia="hi-IN" w:bidi="hi-IN"/>
        </w:rPr>
        <w:t xml:space="preserve">Уровень общего образования (класс): </w:t>
      </w:r>
      <w:r w:rsidRPr="003F5B93">
        <w:rPr>
          <w:rFonts w:ascii="Times New Roman" w:eastAsia="Lucida Sans Unicode" w:hAnsi="Times New Roman" w:cs="Tahoma"/>
          <w:kern w:val="1"/>
          <w:sz w:val="32"/>
          <w:szCs w:val="32"/>
          <w:u w:val="single"/>
          <w:lang w:eastAsia="hi-IN" w:bidi="hi-IN"/>
        </w:rPr>
        <w:t xml:space="preserve">начальное  общее  образование, 1-4 классы </w:t>
      </w:r>
    </w:p>
    <w:p w:rsidR="00DD2FF5" w:rsidRPr="003F5B93" w:rsidRDefault="003F5B93" w:rsidP="003F5B93">
      <w:pPr>
        <w:rPr>
          <w:rFonts w:ascii="Times New Roman" w:hAnsi="Times New Roman"/>
          <w:sz w:val="32"/>
          <w:szCs w:val="32"/>
        </w:rPr>
      </w:pPr>
      <w:r w:rsidRPr="003F5B93">
        <w:rPr>
          <w:rFonts w:ascii="Times New Roman" w:hAnsi="Times New Roman"/>
          <w:sz w:val="32"/>
          <w:szCs w:val="32"/>
        </w:rPr>
        <w:t xml:space="preserve">  Количество часов: 35</w:t>
      </w:r>
    </w:p>
    <w:p w:rsidR="003F5B93" w:rsidRPr="003F5B93" w:rsidRDefault="003F5B93" w:rsidP="003F5B93">
      <w:pPr>
        <w:rPr>
          <w:rFonts w:ascii="Times New Roman" w:hAnsi="Times New Roman"/>
          <w:sz w:val="32"/>
          <w:szCs w:val="32"/>
        </w:rPr>
      </w:pPr>
      <w:r w:rsidRPr="003F5B93">
        <w:rPr>
          <w:rFonts w:ascii="Times New Roman" w:hAnsi="Times New Roman"/>
          <w:sz w:val="32"/>
          <w:szCs w:val="32"/>
        </w:rPr>
        <w:t>Учитель: Писарь Наталья Васильевна</w:t>
      </w:r>
    </w:p>
    <w:p w:rsidR="00DD2FF5" w:rsidRPr="002B5FB3" w:rsidRDefault="00DD2FF5" w:rsidP="00DD2FF5">
      <w:pPr>
        <w:jc w:val="right"/>
        <w:rPr>
          <w:rFonts w:ascii="Times New Roman" w:hAnsi="Times New Roman"/>
          <w:b/>
          <w:sz w:val="32"/>
          <w:szCs w:val="32"/>
        </w:rPr>
      </w:pPr>
    </w:p>
    <w:p w:rsidR="00DD2FF5" w:rsidRPr="00F152B3" w:rsidRDefault="00DD2FF5" w:rsidP="00DD2FF5">
      <w:pPr>
        <w:shd w:val="clear" w:color="auto" w:fill="FFFFFF"/>
        <w:autoSpaceDE w:val="0"/>
        <w:autoSpaceDN w:val="0"/>
        <w:adjustRightInd w:val="0"/>
        <w:jc w:val="both"/>
        <w:rPr>
          <w:rFonts w:ascii="Times New Roman" w:hAnsi="Times New Roman"/>
          <w:color w:val="000000"/>
          <w:sz w:val="32"/>
          <w:szCs w:val="32"/>
        </w:rPr>
      </w:pPr>
      <w:r w:rsidRPr="00F152B3">
        <w:rPr>
          <w:rFonts w:ascii="Times New Roman" w:hAnsi="Times New Roman"/>
          <w:color w:val="000000"/>
          <w:sz w:val="32"/>
          <w:szCs w:val="32"/>
        </w:rPr>
        <w:t xml:space="preserve">Рабочая  программа вокально-хорового кружка разработана  на основе типовых программ, М.И. Белоусенко «Постановка певческого голоса Белгород, 2006г; Д. Огороднова «Музыкально–певческое воспитание детей», Никифорова Ю.С. «Детский академический хор», 2003г. </w:t>
      </w:r>
    </w:p>
    <w:p w:rsidR="00DD2FF5" w:rsidRDefault="003F5B93" w:rsidP="00DD2FF5">
      <w:pPr>
        <w:jc w:val="center"/>
        <w:rPr>
          <w:rFonts w:ascii="Times New Roman" w:hAnsi="Times New Roman"/>
          <w:sz w:val="28"/>
          <w:szCs w:val="28"/>
        </w:rPr>
      </w:pPr>
      <w:r>
        <w:rPr>
          <w:rFonts w:ascii="Times New Roman" w:hAnsi="Times New Roman"/>
          <w:sz w:val="28"/>
          <w:szCs w:val="28"/>
        </w:rPr>
        <w:t>Срок действия – 2020 – 2021</w:t>
      </w:r>
      <w:r w:rsidR="00DD2FF5" w:rsidRPr="00F152B3">
        <w:rPr>
          <w:rFonts w:ascii="Times New Roman" w:hAnsi="Times New Roman"/>
          <w:sz w:val="28"/>
          <w:szCs w:val="28"/>
        </w:rPr>
        <w:t xml:space="preserve"> уч. год.</w:t>
      </w:r>
    </w:p>
    <w:p w:rsidR="003F5B93" w:rsidRDefault="003F5B93" w:rsidP="00A95544">
      <w:pPr>
        <w:keepNext/>
        <w:spacing w:after="0"/>
        <w:jc w:val="both"/>
        <w:outlineLvl w:val="0"/>
        <w:rPr>
          <w:rFonts w:ascii="Times New Roman" w:hAnsi="Times New Roman"/>
          <w:sz w:val="28"/>
          <w:szCs w:val="28"/>
        </w:rPr>
      </w:pPr>
    </w:p>
    <w:p w:rsidR="003F5B93" w:rsidRDefault="003F5B93" w:rsidP="00A95544">
      <w:pPr>
        <w:keepNext/>
        <w:spacing w:after="0"/>
        <w:jc w:val="both"/>
        <w:outlineLvl w:val="0"/>
        <w:rPr>
          <w:rFonts w:ascii="Times New Roman" w:hAnsi="Times New Roman"/>
          <w:sz w:val="28"/>
          <w:szCs w:val="28"/>
        </w:rPr>
      </w:pPr>
    </w:p>
    <w:p w:rsidR="003F5B93" w:rsidRDefault="003F5B93" w:rsidP="00A95544">
      <w:pPr>
        <w:keepNext/>
        <w:spacing w:after="0"/>
        <w:jc w:val="both"/>
        <w:outlineLvl w:val="0"/>
        <w:rPr>
          <w:rFonts w:ascii="Times New Roman" w:eastAsia="Times New Roman" w:hAnsi="Times New Roman"/>
          <w:b/>
          <w:bCs/>
          <w:kern w:val="32"/>
          <w:sz w:val="24"/>
          <w:szCs w:val="24"/>
          <w:lang w:eastAsia="ru-RU"/>
        </w:rPr>
      </w:pPr>
      <w:bookmarkStart w:id="0" w:name="_GoBack"/>
      <w:bookmarkEnd w:id="0"/>
    </w:p>
    <w:p w:rsidR="003F5B93" w:rsidRDefault="003F5B93" w:rsidP="00A95544">
      <w:pPr>
        <w:keepNext/>
        <w:spacing w:after="0"/>
        <w:jc w:val="both"/>
        <w:outlineLvl w:val="0"/>
        <w:rPr>
          <w:rFonts w:ascii="Times New Roman" w:eastAsia="Times New Roman" w:hAnsi="Times New Roman"/>
          <w:b/>
          <w:bCs/>
          <w:kern w:val="32"/>
          <w:sz w:val="24"/>
          <w:szCs w:val="24"/>
          <w:lang w:eastAsia="ru-RU"/>
        </w:rPr>
      </w:pPr>
    </w:p>
    <w:p w:rsidR="00A95544" w:rsidRPr="009F1B1F" w:rsidRDefault="00A95544" w:rsidP="00A95544">
      <w:pPr>
        <w:keepNext/>
        <w:spacing w:after="0"/>
        <w:jc w:val="both"/>
        <w:outlineLvl w:val="0"/>
        <w:rPr>
          <w:rFonts w:ascii="Times New Roman" w:eastAsia="Times New Roman" w:hAnsi="Times New Roman"/>
          <w:b/>
          <w:bCs/>
          <w:kern w:val="32"/>
          <w:sz w:val="24"/>
          <w:szCs w:val="24"/>
          <w:lang w:eastAsia="ru-RU"/>
        </w:rPr>
      </w:pPr>
      <w:r w:rsidRPr="009F1B1F">
        <w:rPr>
          <w:rFonts w:ascii="Times New Roman" w:eastAsia="Times New Roman" w:hAnsi="Times New Roman"/>
          <w:b/>
          <w:bCs/>
          <w:kern w:val="32"/>
          <w:sz w:val="24"/>
          <w:szCs w:val="24"/>
          <w:lang w:eastAsia="ru-RU"/>
        </w:rPr>
        <w:t xml:space="preserve"> Рабочая  программа дополнительного образования кружка «Домисолька»</w:t>
      </w:r>
    </w:p>
    <w:p w:rsidR="00A95544" w:rsidRPr="009F1B1F" w:rsidRDefault="00D54DEE" w:rsidP="00A95544">
      <w:pPr>
        <w:jc w:val="center"/>
        <w:rPr>
          <w:rFonts w:ascii="Times New Roman" w:hAnsi="Times New Roman"/>
          <w:b/>
          <w:sz w:val="24"/>
          <w:szCs w:val="24"/>
        </w:rPr>
      </w:pPr>
      <w:r>
        <w:rPr>
          <w:rFonts w:ascii="Times New Roman" w:hAnsi="Times New Roman"/>
          <w:b/>
          <w:sz w:val="24"/>
          <w:szCs w:val="24"/>
        </w:rPr>
        <w:t xml:space="preserve">Раздел 1. </w:t>
      </w:r>
      <w:r w:rsidR="00A95544" w:rsidRPr="009F1B1F">
        <w:rPr>
          <w:rFonts w:ascii="Times New Roman" w:hAnsi="Times New Roman"/>
          <w:b/>
          <w:sz w:val="24"/>
          <w:szCs w:val="24"/>
        </w:rPr>
        <w:t>Пояснительная записка</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xml:space="preserve">Рабочая  программа вокально-хорового кружка разработана  на основе типовых программ, М.И. Белоусенко «Постановка певческого голоса Белгород, 2006г; Д. Огороднова «Музыкально–певческое воспитание детей», Никифорова Ю.С. «Детский академический хор», 2003г. </w:t>
      </w:r>
    </w:p>
    <w:p w:rsidR="00D54DEE" w:rsidRPr="00D54DEE" w:rsidRDefault="00D54DEE" w:rsidP="00D54DEE">
      <w:pPr>
        <w:spacing w:after="0" w:line="240" w:lineRule="auto"/>
        <w:jc w:val="center"/>
        <w:rPr>
          <w:rFonts w:ascii="Times New Roman" w:hAnsi="Times New Roman"/>
          <w:b/>
          <w:sz w:val="24"/>
          <w:szCs w:val="24"/>
        </w:rPr>
      </w:pPr>
      <w:r w:rsidRPr="00D54DEE">
        <w:rPr>
          <w:rFonts w:ascii="Times New Roman" w:hAnsi="Times New Roman"/>
          <w:b/>
          <w:sz w:val="24"/>
          <w:szCs w:val="24"/>
        </w:rPr>
        <w:t>Нормативные документы</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Программы</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spacing w:val="-1"/>
          <w:sz w:val="24"/>
          <w:szCs w:val="24"/>
        </w:rPr>
        <w:t>- Примерная</w:t>
      </w:r>
      <w:r w:rsidRPr="00D54DEE">
        <w:rPr>
          <w:rFonts w:ascii="Times New Roman" w:hAnsi="Times New Roman"/>
          <w:color w:val="000000"/>
          <w:spacing w:val="-1"/>
          <w:sz w:val="24"/>
          <w:szCs w:val="24"/>
        </w:rPr>
        <w:t xml:space="preserve"> основная образовательная программа началь</w:t>
      </w:r>
      <w:r w:rsidRPr="00D54DEE">
        <w:rPr>
          <w:rFonts w:ascii="Times New Roman" w:hAnsi="Times New Roman"/>
          <w:color w:val="000000"/>
          <w:spacing w:val="-3"/>
          <w:sz w:val="24"/>
          <w:szCs w:val="24"/>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sz w:val="24"/>
          <w:szCs w:val="24"/>
        </w:rPr>
        <w:t>- Основная образовательная программа начального общего образования МБОУ Россошанской ООШ</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Постановления</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г № 81)</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Приказы</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color w:val="222222"/>
          <w:sz w:val="24"/>
          <w:szCs w:val="24"/>
        </w:rPr>
        <w:t xml:space="preserve">- приказ </w:t>
      </w:r>
      <w:r w:rsidRPr="00D54DEE">
        <w:rPr>
          <w:rFonts w:ascii="Times New Roman" w:hAnsi="Times New Roman"/>
          <w:kern w:val="36"/>
          <w:sz w:val="24"/>
          <w:szCs w:val="24"/>
        </w:rPr>
        <w:t>Минобрнауки России от 14.08.2015 № 825 «</w:t>
      </w:r>
      <w:r w:rsidRPr="00D54DEE">
        <w:rPr>
          <w:rFonts w:ascii="Times New Roman" w:hAnsi="Times New Roman"/>
          <w:sz w:val="24"/>
          <w:szCs w:val="24"/>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D54DEE">
        <w:rPr>
          <w:rFonts w:ascii="Times New Roman" w:hAnsi="Times New Roman"/>
          <w:kern w:val="36"/>
          <w:sz w:val="24"/>
          <w:szCs w:val="24"/>
        </w:rPr>
        <w:t>;</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sz w:val="24"/>
          <w:szCs w:val="24"/>
          <w:u w:val="single"/>
        </w:rPr>
        <w:t>Письма:</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rPr>
        <w:t xml:space="preserve">-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rPr>
        <w:t>- письмо Минобразования РО от 05.2018 г № 24/4.1 «О направлении рекомендаций»;</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bCs/>
          <w:sz w:val="24"/>
          <w:szCs w:val="24"/>
        </w:rPr>
        <w:t>Устав МБОУ Россошанской ООШ, утверждённый Постановлением Администрации Милютинского района от 03.04.2015 г. № 14.</w:t>
      </w:r>
    </w:p>
    <w:p w:rsidR="00D54DEE" w:rsidRPr="00D54DEE" w:rsidRDefault="00D54DEE" w:rsidP="00D54DEE">
      <w:pPr>
        <w:shd w:val="clear" w:color="auto" w:fill="FFFFFF"/>
        <w:autoSpaceDE w:val="0"/>
        <w:autoSpaceDN w:val="0"/>
        <w:adjustRightInd w:val="0"/>
        <w:ind w:firstLine="720"/>
        <w:jc w:val="center"/>
        <w:rPr>
          <w:rFonts w:ascii="Times New Roman" w:hAnsi="Times New Roman"/>
          <w:color w:val="000000"/>
          <w:sz w:val="24"/>
          <w:szCs w:val="24"/>
        </w:rPr>
      </w:pPr>
      <w:r w:rsidRPr="00D54DEE">
        <w:rPr>
          <w:rFonts w:ascii="Times New Roman" w:hAnsi="Times New Roman"/>
          <w:b/>
          <w:bCs/>
          <w:color w:val="000000"/>
          <w:sz w:val="24"/>
          <w:szCs w:val="24"/>
        </w:rPr>
        <w:t>Цели и задачи:</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b/>
          <w:color w:val="000000"/>
          <w:sz w:val="24"/>
          <w:szCs w:val="24"/>
        </w:rPr>
        <w:t>Цель программы</w:t>
      </w:r>
      <w:r w:rsidRPr="009F1B1F">
        <w:rPr>
          <w:rFonts w:ascii="Times New Roman" w:hAnsi="Times New Roman"/>
          <w:color w:val="000000"/>
          <w:sz w:val="24"/>
          <w:szCs w:val="24"/>
        </w:rPr>
        <w:t>:</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заинтересовать детей музыкальным искусством;</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прививать любовь к хоровому и вокальному пению;</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сформировать вокально–хоровые навыки, чувство музыки, стиля;</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lastRenderedPageBreak/>
        <w:t>- воспитывать музыкальную и певческую культуру;</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развивать музыкально-эстетический вкус детей.</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xml:space="preserve">Основные </w:t>
      </w:r>
      <w:r w:rsidRPr="009F1B1F">
        <w:rPr>
          <w:rFonts w:ascii="Times New Roman" w:hAnsi="Times New Roman"/>
          <w:b/>
          <w:color w:val="000000"/>
          <w:sz w:val="24"/>
          <w:szCs w:val="24"/>
        </w:rPr>
        <w:t>задачи</w:t>
      </w:r>
      <w:r w:rsidRPr="009F1B1F">
        <w:rPr>
          <w:rFonts w:ascii="Times New Roman" w:hAnsi="Times New Roman"/>
          <w:color w:val="000000"/>
          <w:sz w:val="24"/>
          <w:szCs w:val="24"/>
        </w:rPr>
        <w:t xml:space="preserve"> в работе кружка:</w:t>
      </w:r>
    </w:p>
    <w:p w:rsidR="00A95544" w:rsidRPr="009F1B1F" w:rsidRDefault="00A95544" w:rsidP="00A95544">
      <w:pPr>
        <w:numPr>
          <w:ilvl w:val="0"/>
          <w:numId w:val="16"/>
        </w:numPr>
        <w:shd w:val="clear" w:color="auto" w:fill="FFFFFF"/>
        <w:autoSpaceDE w:val="0"/>
        <w:autoSpaceDN w:val="0"/>
        <w:adjustRightInd w:val="0"/>
        <w:spacing w:after="0"/>
        <w:jc w:val="both"/>
        <w:rPr>
          <w:rFonts w:ascii="Times New Roman" w:hAnsi="Times New Roman"/>
          <w:color w:val="000000"/>
          <w:sz w:val="24"/>
          <w:szCs w:val="24"/>
        </w:rPr>
      </w:pPr>
      <w:r w:rsidRPr="009F1B1F">
        <w:rPr>
          <w:rFonts w:ascii="Times New Roman" w:hAnsi="Times New Roman"/>
          <w:b/>
          <w:color w:val="000000"/>
          <w:sz w:val="24"/>
          <w:szCs w:val="24"/>
        </w:rPr>
        <w:t>Образовательные</w:t>
      </w:r>
      <w:r w:rsidRPr="009F1B1F">
        <w:rPr>
          <w:rFonts w:ascii="Times New Roman" w:hAnsi="Times New Roman"/>
          <w:color w:val="000000"/>
          <w:sz w:val="24"/>
          <w:szCs w:val="24"/>
        </w:rPr>
        <w:t>: постановка голоса, формирование вокально-хоровых навыков, знакомство с вокально-хоровым репертуаром.</w:t>
      </w:r>
    </w:p>
    <w:p w:rsidR="00A95544" w:rsidRPr="009F1B1F" w:rsidRDefault="00A95544" w:rsidP="00A95544">
      <w:pPr>
        <w:numPr>
          <w:ilvl w:val="0"/>
          <w:numId w:val="16"/>
        </w:numPr>
        <w:spacing w:after="0"/>
        <w:jc w:val="both"/>
        <w:rPr>
          <w:rFonts w:ascii="Times New Roman" w:hAnsi="Times New Roman"/>
          <w:sz w:val="24"/>
          <w:szCs w:val="24"/>
        </w:rPr>
      </w:pPr>
      <w:r w:rsidRPr="009F1B1F">
        <w:rPr>
          <w:rFonts w:ascii="Times New Roman" w:hAnsi="Times New Roman"/>
          <w:b/>
          <w:color w:val="000000"/>
          <w:sz w:val="24"/>
          <w:szCs w:val="24"/>
        </w:rPr>
        <w:t>Воспитательные</w:t>
      </w:r>
      <w:r w:rsidRPr="009F1B1F">
        <w:rPr>
          <w:rFonts w:ascii="Times New Roman" w:hAnsi="Times New Roman"/>
          <w:color w:val="000000"/>
          <w:sz w:val="24"/>
          <w:szCs w:val="24"/>
        </w:rPr>
        <w:t>:</w:t>
      </w:r>
      <w:r w:rsidRPr="009F1B1F">
        <w:rPr>
          <w:rFonts w:ascii="Times New Roman" w:hAnsi="Times New Roman"/>
          <w:sz w:val="24"/>
          <w:szCs w:val="24"/>
        </w:rPr>
        <w:t xml:space="preserve"> развитие способностей к сочувствию, сопереживанию, состраданию, эмоциональной отзывчивости; привитие навыков общения с музыкой: правильного восприятия и исполнения; привитие навыков сценического поведения; формирование чувства прекрасного на основе классического и современного музыкального материала.</w:t>
      </w:r>
      <w:r w:rsidRPr="009F1B1F">
        <w:rPr>
          <w:rFonts w:ascii="Times New Roman" w:hAnsi="Times New Roman"/>
          <w:sz w:val="24"/>
          <w:szCs w:val="24"/>
        </w:rPr>
        <w:tab/>
      </w:r>
      <w:r w:rsidRPr="009F1B1F">
        <w:rPr>
          <w:rFonts w:ascii="Times New Roman" w:hAnsi="Times New Roman"/>
          <w:sz w:val="24"/>
          <w:szCs w:val="24"/>
        </w:rPr>
        <w:tab/>
      </w:r>
    </w:p>
    <w:p w:rsidR="00A95544" w:rsidRPr="009F1B1F" w:rsidRDefault="00A95544" w:rsidP="00A95544">
      <w:pPr>
        <w:numPr>
          <w:ilvl w:val="0"/>
          <w:numId w:val="16"/>
        </w:numPr>
        <w:shd w:val="clear" w:color="auto" w:fill="FFFFFF"/>
        <w:autoSpaceDE w:val="0"/>
        <w:autoSpaceDN w:val="0"/>
        <w:adjustRightInd w:val="0"/>
        <w:spacing w:after="0"/>
        <w:jc w:val="both"/>
        <w:rPr>
          <w:rFonts w:ascii="Times New Roman" w:hAnsi="Times New Roman"/>
          <w:color w:val="000000"/>
          <w:sz w:val="24"/>
          <w:szCs w:val="24"/>
        </w:rPr>
      </w:pPr>
      <w:r w:rsidRPr="009F1B1F">
        <w:rPr>
          <w:rFonts w:ascii="Times New Roman" w:hAnsi="Times New Roman"/>
          <w:b/>
          <w:color w:val="000000"/>
          <w:sz w:val="24"/>
          <w:szCs w:val="24"/>
        </w:rPr>
        <w:t>Развивающие</w:t>
      </w:r>
      <w:r w:rsidRPr="009F1B1F">
        <w:rPr>
          <w:rFonts w:ascii="Times New Roman" w:hAnsi="Times New Roman"/>
          <w:color w:val="000000"/>
          <w:sz w:val="24"/>
          <w:szCs w:val="24"/>
        </w:rPr>
        <w:t>: развитие музыкальных способностей детей и потребности младших школьников в хоровом и сольном пении, а так же развитие навыков эмоционального, выразительного пения.</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Многолетние научные исследования в области музыкальной педагогики, опыт работы в школах, а также исторический опыт свидетельствуют, что вокальное воспитание оказывает влияние на эмоционально-эстетическое развитие личности ребёнка.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Занятия в вокальном кружке способствуют развитию музыкальной памяти, выработке и развитию интонационного и ладового слуха, развитию творческой фантазии.</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Приобщение к музыкальной культуре родного края имеет большое значение в духовно – нравственном воспитании учащихся, в их патриотическом воспитании, особенно, когда члены вокального кружка принимают участие в концертах для ветеранов войны и труда.</w:t>
      </w:r>
    </w:p>
    <w:p w:rsidR="00A95544" w:rsidRPr="009F1B1F" w:rsidRDefault="00A95544" w:rsidP="00190F70">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 xml:space="preserve">Вокальное воспитание и развитие хоровых навыков объединяются в единый педагогический процесс, являющий собой планомерную работу по совершенствованию голосового аппарата ребёнка и способствуют формированию и становлению всесторонне и гармонично развитой личности ребенка.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Процесс музыкального воспитания как формирование певческой функции в органичном единстве с формированием ладового и метроритмического чувства включает решение следующих задач:</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u w:val="single"/>
        </w:rPr>
      </w:pPr>
      <w:r w:rsidRPr="009F1B1F">
        <w:rPr>
          <w:rFonts w:ascii="Times New Roman" w:hAnsi="Times New Roman"/>
          <w:color w:val="000000"/>
          <w:sz w:val="24"/>
          <w:szCs w:val="24"/>
        </w:rPr>
        <w:t xml:space="preserve">1. </w:t>
      </w:r>
      <w:r w:rsidRPr="009F1B1F">
        <w:rPr>
          <w:rFonts w:ascii="Times New Roman" w:hAnsi="Times New Roman"/>
          <w:color w:val="000000"/>
          <w:sz w:val="24"/>
          <w:szCs w:val="24"/>
          <w:u w:val="single"/>
        </w:rPr>
        <w:t>Певческая установка</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Общие правила пения включают в себя понятие «певческая установка». Петь можно сидя или стоя. При этом корпус должен быть прямым, плечи расправлены и свободны. Голову не следует задирать, а нужно держать несколько наклонённой вперёд, не боясь ею в небольших пределах двигать. На репетициях дети, как правило, могут петь сидя, но наилучшее голосовое звучание происходит при пении стоя.</w:t>
      </w:r>
    </w:p>
    <w:p w:rsidR="00A95544" w:rsidRPr="009F1B1F" w:rsidRDefault="00A95544" w:rsidP="00A95544">
      <w:pPr>
        <w:shd w:val="clear" w:color="auto" w:fill="FFFFFF"/>
        <w:autoSpaceDE w:val="0"/>
        <w:autoSpaceDN w:val="0"/>
        <w:adjustRightInd w:val="0"/>
        <w:ind w:firstLine="720"/>
        <w:jc w:val="both"/>
        <w:rPr>
          <w:rFonts w:ascii="Times New Roman" w:hAnsi="Times New Roman"/>
          <w:i/>
          <w:color w:val="000000"/>
          <w:sz w:val="24"/>
          <w:szCs w:val="24"/>
        </w:rPr>
      </w:pPr>
      <w:r w:rsidRPr="009F1B1F">
        <w:rPr>
          <w:rFonts w:ascii="Times New Roman" w:hAnsi="Times New Roman"/>
          <w:color w:val="000000"/>
          <w:sz w:val="24"/>
          <w:szCs w:val="24"/>
        </w:rPr>
        <w:t xml:space="preserve">2. </w:t>
      </w:r>
      <w:r w:rsidRPr="009F1B1F">
        <w:rPr>
          <w:rFonts w:ascii="Times New Roman" w:hAnsi="Times New Roman"/>
          <w:color w:val="000000"/>
          <w:sz w:val="24"/>
          <w:szCs w:val="24"/>
          <w:u w:val="single"/>
        </w:rPr>
        <w:t>Дыхание</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Воспитание элементарных навыков певческого вдоха и выдоха. В певческой практике широко распространён брюшной тип дыхания. Современная методика воспитания голоса свидетельствует о том, что певцы всех возрастов пользуются смешанным типом, при этом у одних расширяется живот, у других грудная клетка, у третьих только нижние рёбра. Дыхательный </w:t>
      </w:r>
      <w:r w:rsidRPr="009F1B1F">
        <w:rPr>
          <w:rFonts w:ascii="Times New Roman" w:hAnsi="Times New Roman"/>
          <w:color w:val="000000"/>
          <w:sz w:val="24"/>
          <w:szCs w:val="24"/>
        </w:rPr>
        <w:lastRenderedPageBreak/>
        <w:t>процесс содержит много индивидуальных особенностей, которые не позволяют унифицировать внешне-физиологические признаки дыхания. Практикой выработаны три основных правила по формированию певческого дыхания:</w:t>
      </w:r>
    </w:p>
    <w:p w:rsidR="00A95544" w:rsidRPr="009F1B1F" w:rsidRDefault="00A95544" w:rsidP="00A95544">
      <w:pPr>
        <w:shd w:val="clear" w:color="auto" w:fill="FFFFFF"/>
        <w:tabs>
          <w:tab w:val="right" w:pos="9637"/>
        </w:tabs>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t>1) вдох делается быстро, легко и незаметно (не поднимая плеч);</w:t>
      </w:r>
      <w:r w:rsidRPr="009F1B1F">
        <w:rPr>
          <w:rFonts w:ascii="Times New Roman" w:hAnsi="Times New Roman"/>
          <w:color w:val="000000"/>
          <w:sz w:val="24"/>
          <w:szCs w:val="24"/>
        </w:rPr>
        <w:tab/>
      </w:r>
    </w:p>
    <w:p w:rsidR="00A95544" w:rsidRPr="009F1B1F" w:rsidRDefault="00A95544" w:rsidP="00A95544">
      <w:pPr>
        <w:shd w:val="clear" w:color="auto" w:fill="FFFFFF"/>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t>2) после вдоха перед пением следует на короткое время задержать дыхание;</w:t>
      </w:r>
    </w:p>
    <w:p w:rsidR="00A95544" w:rsidRPr="009F1B1F" w:rsidRDefault="00A95544" w:rsidP="00A95544">
      <w:pPr>
        <w:shd w:val="clear" w:color="auto" w:fill="FFFFFF"/>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t>3) выдох производится ровно и постепенно (как будто нужно дуть на зажжённую свечу).</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С приёмами дыхания дети знакомятся без пения, по знаку педагога. Певческий вдох формируется естественно, непринуждённо. С помощью дыхательных упражнений следует научить детей делать вдох через нос. Это способ не только физиологически верно организует певческое дыхание, но способствует общему правильному развитию дыхательной функции. Вдох через нос стимулирует использование при голосообразовании головного резонатора, а это служит показателем правильной работы гортани, что способствует раскрепощению челюсти. Навык брать дыхание через нос при пении упражнений даёт ребёнку возможность при исполнении песен пользоваться комбинированным вдохом (через нос и рот). Вдох становится почти незаметным и в то же время полноценным. К тому же привычка делать вдох через нос имеет здоровье-оберегающую функцию (общегигиеническое значение, предохранение от заболевания среднего уха, которое вентилируется только при вдохе через нос).</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Работой над экономным и более или менее продолжительным выдохом достигается протяжённость дыхания. Для продолжительного выдоха необходимо научить детей делать достаточно глубокий, но спокойный вдох. Ученики должны знать, что при небольшом вдохе дыхание расходуется быстро, а слишком глубокий вдох приводит к неровному и напряжённому выдоху, что вредно отражается на красоте звука. Для развития навыка продолжительного выдоха следует предложить детям петь на одном дыхании всю фразу, если она не очень длинна. Также учащимся объясняется, что место, где надо брать дыхание, называется цезурой и имеет обозначение </w:t>
      </w:r>
      <w:r w:rsidRPr="009F1B1F">
        <w:rPr>
          <w:rFonts w:ascii="Times New Roman" w:hAnsi="Times New Roman"/>
          <w:color w:val="000000"/>
          <w:sz w:val="24"/>
          <w:szCs w:val="24"/>
          <w:lang w:val="en-US"/>
        </w:rPr>
        <w:t>V</w:t>
      </w:r>
      <w:r w:rsidRPr="009F1B1F">
        <w:rPr>
          <w:rFonts w:ascii="Times New Roman" w:hAnsi="Times New Roman"/>
          <w:color w:val="000000"/>
          <w:sz w:val="24"/>
          <w:szCs w:val="24"/>
        </w:rPr>
        <w:t xml:space="preserve">.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3. </w:t>
      </w:r>
      <w:r w:rsidRPr="009F1B1F">
        <w:rPr>
          <w:rFonts w:ascii="Times New Roman" w:hAnsi="Times New Roman"/>
          <w:color w:val="000000"/>
          <w:sz w:val="24"/>
          <w:szCs w:val="24"/>
          <w:u w:val="single"/>
        </w:rPr>
        <w:t>Артикуляционные задачи.</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Правильное формирование гласных звуков. От правильного формирования гласных зависит умение петь связно, красивым, округлённым и ровным звуком. Педагог обязан знать артикуляционные свойства гласных, обусловленные положением голосового аппарата.</w:t>
      </w:r>
    </w:p>
    <w:p w:rsidR="00A95544" w:rsidRPr="009F1B1F" w:rsidRDefault="00A95544" w:rsidP="00A95544">
      <w:pPr>
        <w:ind w:firstLine="720"/>
        <w:jc w:val="both"/>
        <w:rPr>
          <w:rFonts w:ascii="Times New Roman" w:hAnsi="Times New Roman"/>
          <w:color w:val="000000"/>
          <w:sz w:val="24"/>
          <w:szCs w:val="24"/>
        </w:rPr>
      </w:pPr>
      <w:r w:rsidRPr="009F1B1F">
        <w:rPr>
          <w:rFonts w:ascii="Times New Roman" w:hAnsi="Times New Roman"/>
          <w:color w:val="000000"/>
          <w:sz w:val="24"/>
          <w:szCs w:val="24"/>
        </w:rPr>
        <w:t>При выработке певческого «а» опускается нижняя челюсть, полость рта раскрывается широко, глотка становится узкой. Педагог использует упражнения для раскрепощения голосового аппарата, освобождая его от зажатости напряжения. Звук «а» требует округлённости звучания. Гласный «о» близок к «а», но более затемнён по тембру. Глоточная полость округлой формы и несколько более расширена, чем при пении на «а».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 xml:space="preserve">Гласный «и» обладает собранностью и остротой звучания, что способствует нахождению так называемой «высокой позиции», а также наименьшей природной громкостью из-за узости формы рта при пении. Педагог использует в работе над «и» приёмы для устранения тусклости и глухости звучания голоса. При обучении детей вокальным навыкам следует начинать работу с гласной «у», при исполнении которого ротовое отверстие сужается и расширяется глотка. Этот гласный способствует выравниванию звучания других гласных. Звук «у» даёт возможность детям </w:t>
      </w:r>
      <w:r w:rsidRPr="009F1B1F">
        <w:rPr>
          <w:rFonts w:ascii="Times New Roman" w:hAnsi="Times New Roman"/>
          <w:color w:val="000000"/>
          <w:sz w:val="24"/>
          <w:szCs w:val="24"/>
        </w:rPr>
        <w:lastRenderedPageBreak/>
        <w:t>легче и быстрее перейти от речевой</w:t>
      </w:r>
      <w:r w:rsidRPr="00031281">
        <w:rPr>
          <w:rFonts w:ascii="Times New Roman" w:hAnsi="Times New Roman"/>
          <w:color w:val="000000"/>
          <w:sz w:val="24"/>
          <w:szCs w:val="24"/>
        </w:rPr>
        <w:t xml:space="preserve"> к певческой форме подачи звука. В упражнениях порядок гласных изменяется в связи с поставленной задачей. Педагог обязан знать о факторе взаимовлияния гласных: если первый гласный своими качествами воздействует на последующие, то и свойства последующих, в свою очередь, передаются первым. В работе над гласными следует:</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а) добиваться округлённости звука, его высокой позиции;</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б) использовать пение закрытым ртом, при котором поднимается мягкое нёбо и во рту создаётся ощущение присутствия небольшого яблока;</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в) для достижения остроты и звонкости звучания применять использование йотированных гласных и слогов с наличием полугласного «й», который ставится позади гласной: ай, ой, ий;</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г) педагогу тщательно следить не только за формой, но и за активностью артикуляционного аппарата.</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Важная задача для педагога - научить детей связному и отчётливому исполнению гласных в сочетании с согласными, то есть певческой кантилене и дикции. Чёткость произношения согласных зависит от активной работы мышц языка, губ и мягкого нёба. Чёткое формирование согласных «д, л, н, р, т, ц» невозможно без активных движений кончика языка, отталкивающихся от верхних зубов или мягкого нёба. Согласные «б, п, г, к, х» образуются при активном участии мышц мягкого нёба и маленького язычка. Согласные оказывают большое влияние на характер атаки звука (мягкой или твёрдой).</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Для «размягчения» звука следует применять слоги с согласным «л», а при звуковой вялости - слоги с согласным «д». При этом педагогу не следует бояться словесных пояснений в отношении механики образования гласных и согласных звуков.</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4. </w:t>
      </w:r>
      <w:r w:rsidRPr="00031281">
        <w:rPr>
          <w:rFonts w:ascii="Times New Roman" w:hAnsi="Times New Roman"/>
          <w:color w:val="000000"/>
          <w:sz w:val="24"/>
          <w:szCs w:val="24"/>
          <w:u w:val="single"/>
        </w:rPr>
        <w:t>Выработка подвижности голоса.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Это качество приобретается на основе ранее усвоенных навыков связного пения и чёткой дикции. Подвижность или гибкость голоса- искусство исполнения произведения с необходимыми отклонениями от основного темпа (ускорением или замедлением), усилением или ослаблением звучности. В работе над подвижностью должна соблюдаться постепенность: прежде чем петь упражнения и песни в быстром темпе, надо научить детей исполнять их в умеренном темпе и с умеренной силой звучания.</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5</w:t>
      </w:r>
      <w:r w:rsidRPr="00031281">
        <w:rPr>
          <w:rFonts w:ascii="Times New Roman" w:hAnsi="Times New Roman"/>
          <w:i/>
          <w:color w:val="000000"/>
          <w:sz w:val="24"/>
          <w:szCs w:val="24"/>
        </w:rPr>
        <w:t xml:space="preserve">. </w:t>
      </w:r>
      <w:r w:rsidRPr="00031281">
        <w:rPr>
          <w:rFonts w:ascii="Times New Roman" w:hAnsi="Times New Roman"/>
          <w:color w:val="000000"/>
          <w:sz w:val="24"/>
          <w:szCs w:val="24"/>
          <w:u w:val="single"/>
        </w:rPr>
        <w:t>Расширение певческого диапазона детей.</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 Этому виду работы хорошо способствуют технические упражнения, начиная с примарных звуков среднего регистра, требующих минимума затраты мышечной энергии голосового аппарата. Для определения ширины диапазона педагогу следует выявить примарные звуки, которые дети поют правильно в интонационном отношении и с помощью упражнений расширять эту зону, исполняя упражнения полутон за полутоном вверх. Следует следить за звучанием детского голоса - если дети поют форсированным, крикливым звуком, значит, эта зона не доступна для овладения ею ребёнком, следует избегать такого пения. </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6. </w:t>
      </w:r>
      <w:r w:rsidRPr="00031281">
        <w:rPr>
          <w:rFonts w:ascii="Times New Roman" w:hAnsi="Times New Roman"/>
          <w:color w:val="000000"/>
          <w:sz w:val="24"/>
          <w:szCs w:val="24"/>
          <w:u w:val="single"/>
        </w:rPr>
        <w:t>Развитие чувства метроритма.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lastRenderedPageBreak/>
        <w:t>Такая работа осуществляется с помощью специальных технических упражнений или приёмов по преодолению ритмических трудностей в песенном репертуаре. Каждое произведение должно быть исследовано педагогом на предмет выявления трудностей. Соответственно составляется план по преодолению таких трудностей, и подбираются специальные конкретные упражнения.</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7. </w:t>
      </w:r>
      <w:r w:rsidRPr="00031281">
        <w:rPr>
          <w:rFonts w:ascii="Times New Roman" w:hAnsi="Times New Roman"/>
          <w:color w:val="000000"/>
          <w:sz w:val="24"/>
          <w:szCs w:val="24"/>
          <w:u w:val="single"/>
        </w:rPr>
        <w:t>Выразительность и эмоциональность исполнения.</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Любое исполнение песни - эмоциональное переживание. Педагогу следует дать детям прочувствовать содержание, определить характер исполнения, распределить кульминационные зоны.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Художественный образ, заложенный в песне, ставит перед учеником сложные исполнительские задачи, решаемые с помощью педагога. Большое значение имеет качество показа песни самим учителем.</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u w:val="single"/>
        </w:rPr>
      </w:pPr>
      <w:r w:rsidRPr="00031281">
        <w:rPr>
          <w:rFonts w:ascii="Times New Roman" w:hAnsi="Times New Roman"/>
          <w:color w:val="000000"/>
          <w:sz w:val="24"/>
          <w:szCs w:val="24"/>
        </w:rPr>
        <w:t xml:space="preserve">8. </w:t>
      </w:r>
      <w:r w:rsidRPr="00031281">
        <w:rPr>
          <w:rFonts w:ascii="Times New Roman" w:hAnsi="Times New Roman"/>
          <w:color w:val="000000"/>
          <w:sz w:val="24"/>
          <w:szCs w:val="24"/>
          <w:u w:val="single"/>
        </w:rPr>
        <w:t xml:space="preserve">Работа над чистотой интонирования.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В целях правильного в интонационном отношении песенного материала следует заранее подобрать в процессе разучивания удобную тональность. Хорошей помощью является пение без сопровождения. Применяется упрощённый аккомпанемент с обязательным проигрыванием основной мелодической темы. Для создания условий наилучшего интонирования мелодии следует стимулировать тихое пение. Работа над трудно вокализуемыми местами выделяется в отдельные вокальные задачи и решается с помощью специальных тренировочных упражнений. Следует использовать пропевание мелодии в форме легато и стаккато.</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9. </w:t>
      </w:r>
      <w:r w:rsidRPr="00031281">
        <w:rPr>
          <w:rFonts w:ascii="Times New Roman" w:hAnsi="Times New Roman"/>
          <w:color w:val="000000"/>
          <w:sz w:val="24"/>
          <w:szCs w:val="24"/>
          <w:u w:val="single"/>
        </w:rPr>
        <w:t>Формирование чувства ансамбля.</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В хоровом исполнении следует учить детей прислушиваться друг у другу, соотносить громкость пения с исполнением товарищей, приучать к слаженному артикулированию. Чувство ансамбля воспитывается путём решения задач одновременного начала и окончания пения. Исполняя произведение в хоре, дети должны научиться выравнивать свои голосовые тембры, уподоблять свой голос общему звучанию.</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10. </w:t>
      </w:r>
      <w:r w:rsidRPr="00031281">
        <w:rPr>
          <w:rFonts w:ascii="Times New Roman" w:hAnsi="Times New Roman"/>
          <w:color w:val="000000"/>
          <w:sz w:val="24"/>
          <w:szCs w:val="24"/>
          <w:u w:val="single"/>
        </w:rPr>
        <w:t>Формирование сценической культуры</w:t>
      </w:r>
      <w:r w:rsidRPr="00031281">
        <w:rPr>
          <w:rFonts w:ascii="Times New Roman" w:hAnsi="Times New Roman"/>
          <w:color w:val="000000"/>
          <w:sz w:val="24"/>
          <w:szCs w:val="24"/>
        </w:rPr>
        <w:t xml:space="preserve">.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Педагог должен научить ребёнка пользоваться фонограммой. Обучение осуществляется сначала с помощью аккомпанирующего инструмента в классе, в соответствующем темпе. Пение под фонограмму - заключительный этап сложной и многогранной предварительной работы. Задача педагога - подбирать репертуар для детей, согласно их певческим и возрастным возможностям. Также необходимо учить детей пользоваться звукоусилительной аппаратурой, правильно вести себя на сцене. С помощью пантомимических упражнений развиваются артистические способности детей, в процессе занятий по вокалу вводится комплекс движений по ритмике.</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Таким образом, развитие вокально-хоровых навыков сочетает вокально-техническую деятельность с работой по музыкальной выразительности и созданию сценического образа.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 работе с вокальным коллективом необходимо руководствоваться следующими принципами:</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lastRenderedPageBreak/>
        <w:t>1. Развивать голос из примарных тонов, без торопливости расширять диапазон.</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2. Главным методом считать устное объяснение, показ учителя.</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3. Критерием оценки считать качество звука, свободу при пении, не количество, а качество выученного материала.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4. Всю певческую работу связывать с развитием музыкального слуха.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5. Повторять выученное на каждом занятии, что является фундаментом для последующей работы.</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6. Применять индивидуальный опрос, наблюдать за развитием каждого ученика.</w:t>
      </w:r>
    </w:p>
    <w:p w:rsidR="00D54DEE" w:rsidRDefault="00A95544" w:rsidP="00D54DEE">
      <w:pPr>
        <w:shd w:val="clear" w:color="auto" w:fill="FFFFFF"/>
        <w:autoSpaceDE w:val="0"/>
        <w:autoSpaceDN w:val="0"/>
        <w:adjustRightInd w:val="0"/>
        <w:ind w:firstLine="720"/>
        <w:rPr>
          <w:rFonts w:ascii="Times New Roman" w:hAnsi="Times New Roman"/>
          <w:color w:val="000000"/>
          <w:sz w:val="24"/>
          <w:szCs w:val="24"/>
        </w:rPr>
      </w:pPr>
      <w:r w:rsidRPr="00031281">
        <w:rPr>
          <w:rFonts w:ascii="Times New Roman" w:hAnsi="Times New Roman"/>
          <w:b/>
          <w:color w:val="000000"/>
          <w:sz w:val="24"/>
          <w:szCs w:val="24"/>
        </w:rPr>
        <w:t>Режим занятий.</w:t>
      </w:r>
    </w:p>
    <w:p w:rsidR="00D54DEE" w:rsidRPr="009F1B1F" w:rsidRDefault="00D54DEE" w:rsidP="00D54DEE">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xml:space="preserve">Срок реализации  программы – 1год. Возраст детей, на </w:t>
      </w:r>
      <w:r>
        <w:rPr>
          <w:rFonts w:ascii="Times New Roman" w:hAnsi="Times New Roman"/>
          <w:color w:val="000000"/>
          <w:sz w:val="24"/>
          <w:szCs w:val="24"/>
        </w:rPr>
        <w:t>которых рассчитана программа – 8</w:t>
      </w:r>
      <w:r w:rsidRPr="009F1B1F">
        <w:rPr>
          <w:rFonts w:ascii="Times New Roman" w:hAnsi="Times New Roman"/>
          <w:color w:val="000000"/>
          <w:sz w:val="24"/>
          <w:szCs w:val="24"/>
        </w:rPr>
        <w:t xml:space="preserve"> -1</w:t>
      </w:r>
      <w:r>
        <w:rPr>
          <w:rFonts w:ascii="Times New Roman" w:hAnsi="Times New Roman"/>
          <w:color w:val="000000"/>
          <w:sz w:val="24"/>
          <w:szCs w:val="24"/>
        </w:rPr>
        <w:t>2</w:t>
      </w:r>
      <w:r w:rsidRPr="009F1B1F">
        <w:rPr>
          <w:rFonts w:ascii="Times New Roman" w:hAnsi="Times New Roman"/>
          <w:color w:val="000000"/>
          <w:sz w:val="24"/>
          <w:szCs w:val="24"/>
        </w:rPr>
        <w:t xml:space="preserve"> лет. </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Общее количество часов в год – 35часов.</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Количество часов в неделю – 1 час.</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Периодичность в неделю – 1 раз.</w:t>
      </w:r>
    </w:p>
    <w:p w:rsidR="00A95544" w:rsidRPr="00031281" w:rsidRDefault="00D54DEE" w:rsidP="00A95544">
      <w:pPr>
        <w:ind w:firstLine="720"/>
        <w:jc w:val="center"/>
        <w:rPr>
          <w:rFonts w:ascii="Times New Roman" w:hAnsi="Times New Roman"/>
          <w:b/>
          <w:color w:val="000000"/>
          <w:sz w:val="24"/>
          <w:szCs w:val="24"/>
        </w:rPr>
      </w:pPr>
      <w:r>
        <w:rPr>
          <w:rFonts w:ascii="Times New Roman" w:hAnsi="Times New Roman"/>
          <w:b/>
          <w:color w:val="000000"/>
          <w:sz w:val="24"/>
          <w:szCs w:val="24"/>
        </w:rPr>
        <w:t xml:space="preserve">Раздел 2. </w:t>
      </w:r>
      <w:r w:rsidR="00A95544" w:rsidRPr="00031281">
        <w:rPr>
          <w:rFonts w:ascii="Times New Roman" w:hAnsi="Times New Roman"/>
          <w:b/>
          <w:color w:val="000000"/>
          <w:sz w:val="24"/>
          <w:szCs w:val="24"/>
        </w:rPr>
        <w:t>Прогнозируемые результаты и способы их проверки</w:t>
      </w:r>
    </w:p>
    <w:p w:rsidR="00A95544" w:rsidRPr="00031281" w:rsidRDefault="00A95544" w:rsidP="00A95544">
      <w:pPr>
        <w:tabs>
          <w:tab w:val="left" w:pos="1418"/>
        </w:tabs>
        <w:ind w:firstLine="709"/>
        <w:jc w:val="both"/>
        <w:rPr>
          <w:rFonts w:ascii="Times New Roman" w:hAnsi="Times New Roman"/>
          <w:color w:val="000000"/>
          <w:sz w:val="24"/>
          <w:szCs w:val="24"/>
        </w:rPr>
      </w:pPr>
      <w:r w:rsidRPr="00031281">
        <w:rPr>
          <w:rFonts w:ascii="Times New Roman" w:hAnsi="Times New Roman"/>
          <w:color w:val="000000"/>
          <w:sz w:val="24"/>
          <w:szCs w:val="24"/>
        </w:rPr>
        <w:t>Дети должны получить возможность научиться  правильно петь: петь звонко, напевно, чисто интонировать мелодию, выразительно исполнять различные по характеру вокальные произведения, постепенно переходить к исполнению более сложных вокальных произведений, к песням с более широким диапазоном. Необходимо постепенно подвести ребят к хоровому многоголосию, к ансамблевому пению, то есть научить ребенка петь в ансамбле и сольно, раскрывать наиболее полно творческие возможности каждого индивидуума, открывать и растить таланты, подбирать для изучения репертуар соответственно возрасту ребенка и его вокальному опыту, принимать участие в концертах для тружеников села, для ветеранов войны и труда, в районных конкурсах и фестивалях песни.</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 процессе обучения в вокальном кружке репертуар должен соответствовать развитию необходимых певческих качеств: голоса, интонации, пластики, ритмичности.</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Важно воспитывать у учащегося артистичность, умение перевоплощаться в художественный образ произведения. Это должно проявляться в мимике лица, движениях рук и корпуса.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Критерием оценки считать качество звука, свободу при пении, не количество, а качество выученного материала, умение практически использовать полученные умения и навыки, например – выступление вокального коллектива с концертами перед ветеранами войны и труда, тружениками села. </w:t>
      </w:r>
    </w:p>
    <w:p w:rsidR="00A95544" w:rsidRPr="00031281" w:rsidRDefault="00A95544" w:rsidP="00A95544">
      <w:pPr>
        <w:ind w:firstLine="851"/>
        <w:jc w:val="both"/>
        <w:rPr>
          <w:rFonts w:ascii="Times New Roman" w:hAnsi="Times New Roman"/>
          <w:b/>
          <w:sz w:val="24"/>
          <w:szCs w:val="24"/>
          <w:u w:val="single"/>
        </w:rPr>
      </w:pPr>
      <w:r w:rsidRPr="00031281">
        <w:rPr>
          <w:rFonts w:ascii="Times New Roman" w:hAnsi="Times New Roman"/>
          <w:b/>
          <w:sz w:val="24"/>
          <w:szCs w:val="24"/>
          <w:u w:val="single"/>
        </w:rPr>
        <w:t>Должны знать и определять на слух:</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музыку разного эмоционального содержания;</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lastRenderedPageBreak/>
        <w:t>- музыкальные жанры  (песня, танец, марш);</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одно-, двух-, трехчастные произведения, куплетную форму;</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средства музыкальной выразительности: темп, динамику, регистр, мелодию, ритм;</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музыкальные инструменты: фортепиано, скрипку, флейту, балалайку, баян;</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знать название женских и мужских певческих голосов, названия хоров, уметь различать их по звучанию;</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знать и понимать термины: солист, оркестр, сольное пение, дуэт, хор;</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знать названия певческих голосов, уметь охарактеризовать их тембры, приводить примеры музыкальных произведений, оперных партий, написанных для этих голосов</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дети должны знать и понимать такие особенности музыкальной выразительности, как темп, тембр, метроритм, динамика, регистр, мелодия, лад, гармония;</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соотносить содержание музыкального произведения с использованными в нем средствами выразительности;</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 делать разбор музыкального произведения (определять общий характер музыки, называть и проанализировать средства музыкальной выразительности, использованные композитором);</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разбираться в строении музыкальных произведений, написанных в куплетно-вариационной форме;</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определять на слух национальную принадлежность музыки (в контрастных сопоставлениях);</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определять принадлежность музыкального произведения к творчеству конкретного композитора;</w:t>
      </w:r>
    </w:p>
    <w:p w:rsidR="00A95544" w:rsidRPr="00031281" w:rsidRDefault="00A95544" w:rsidP="00A95544">
      <w:pPr>
        <w:ind w:firstLine="900"/>
        <w:jc w:val="both"/>
        <w:rPr>
          <w:rFonts w:ascii="Times New Roman" w:hAnsi="Times New Roman"/>
          <w:b/>
          <w:sz w:val="24"/>
          <w:szCs w:val="24"/>
          <w:u w:val="single"/>
        </w:rPr>
      </w:pPr>
      <w:r w:rsidRPr="00031281">
        <w:rPr>
          <w:rFonts w:ascii="Times New Roman" w:hAnsi="Times New Roman"/>
          <w:b/>
          <w:sz w:val="24"/>
          <w:szCs w:val="24"/>
          <w:u w:val="single"/>
        </w:rPr>
        <w:t>Уметь:</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верно петь выученные песни, знать их названия и авторов;</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быть внимательными при пении к указаниям учителя; понимать дирижерские жесты;</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петь напевно, легко, светло, без форсирования звука;</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соблюдать при пении певческую установку: сидеть или стоять прямо, ненапряженно, слегка отводить плечи назад, опустив руки или положив их на колени (при пении сидя);</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исполнять песни и вокально-хоровые упражнения в диапазоне </w:t>
      </w:r>
      <w:r w:rsidRPr="00031281">
        <w:rPr>
          <w:rFonts w:ascii="Times New Roman" w:hAnsi="Times New Roman"/>
          <w:i/>
          <w:sz w:val="24"/>
          <w:szCs w:val="24"/>
        </w:rPr>
        <w:t xml:space="preserve">ре </w:t>
      </w:r>
      <w:r w:rsidRPr="00031281">
        <w:rPr>
          <w:rFonts w:ascii="Times New Roman" w:hAnsi="Times New Roman"/>
          <w:sz w:val="24"/>
          <w:szCs w:val="24"/>
        </w:rPr>
        <w:t xml:space="preserve">(до) первой октавы – </w:t>
      </w:r>
      <w:r w:rsidRPr="00031281">
        <w:rPr>
          <w:rFonts w:ascii="Times New Roman" w:hAnsi="Times New Roman"/>
          <w:i/>
          <w:sz w:val="24"/>
          <w:szCs w:val="24"/>
        </w:rPr>
        <w:t>до</w:t>
      </w:r>
      <w:r w:rsidRPr="00031281">
        <w:rPr>
          <w:rFonts w:ascii="Times New Roman" w:hAnsi="Times New Roman"/>
          <w:sz w:val="24"/>
          <w:szCs w:val="24"/>
        </w:rPr>
        <w:t xml:space="preserve"> второй октавы.</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укреплять свои хоровые навыки на основе индивидуального развития голоса;</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освоить двухголосное пение;</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lastRenderedPageBreak/>
        <w:t>- определять характер содержания изучаемого произведения, давать вариант его интерпретации;</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знать и уметь исполнять  различными способами звуковедения (</w:t>
      </w:r>
      <w:r w:rsidRPr="00031281">
        <w:rPr>
          <w:rFonts w:ascii="Times New Roman" w:hAnsi="Times New Roman"/>
          <w:sz w:val="24"/>
          <w:szCs w:val="24"/>
          <w:lang w:val="en-US"/>
        </w:rPr>
        <w:t>staccato</w:t>
      </w:r>
      <w:r w:rsidRPr="00031281">
        <w:rPr>
          <w:rFonts w:ascii="Times New Roman" w:hAnsi="Times New Roman"/>
          <w:sz w:val="24"/>
          <w:szCs w:val="24"/>
        </w:rPr>
        <w:t xml:space="preserve">, </w:t>
      </w:r>
      <w:r w:rsidRPr="00031281">
        <w:rPr>
          <w:rFonts w:ascii="Times New Roman" w:hAnsi="Times New Roman"/>
          <w:sz w:val="24"/>
          <w:szCs w:val="24"/>
          <w:lang w:val="en-US"/>
        </w:rPr>
        <w:t>legato</w:t>
      </w:r>
      <w:r w:rsidRPr="00031281">
        <w:rPr>
          <w:rFonts w:ascii="Times New Roman" w:hAnsi="Times New Roman"/>
          <w:sz w:val="24"/>
          <w:szCs w:val="24"/>
        </w:rPr>
        <w:t xml:space="preserve">, </w:t>
      </w:r>
      <w:r w:rsidRPr="00031281">
        <w:rPr>
          <w:rFonts w:ascii="Times New Roman" w:hAnsi="Times New Roman"/>
          <w:sz w:val="24"/>
          <w:szCs w:val="24"/>
          <w:lang w:val="en-US"/>
        </w:rPr>
        <w:t>nonlegato</w:t>
      </w:r>
      <w:r w:rsidRPr="00031281">
        <w:rPr>
          <w:rFonts w:ascii="Times New Roman" w:hAnsi="Times New Roman"/>
          <w:sz w:val="24"/>
          <w:szCs w:val="24"/>
        </w:rPr>
        <w:t>), динамическими оттенками (</w:t>
      </w:r>
      <w:r w:rsidRPr="00031281">
        <w:rPr>
          <w:rFonts w:ascii="Times New Roman" w:hAnsi="Times New Roman"/>
          <w:sz w:val="24"/>
          <w:szCs w:val="24"/>
          <w:lang w:val="en-US"/>
        </w:rPr>
        <w:t>piano</w:t>
      </w:r>
      <w:r w:rsidRPr="00031281">
        <w:rPr>
          <w:rFonts w:ascii="Times New Roman" w:hAnsi="Times New Roman"/>
          <w:sz w:val="24"/>
          <w:szCs w:val="24"/>
        </w:rPr>
        <w:t xml:space="preserve">, </w:t>
      </w:r>
      <w:r w:rsidRPr="00031281">
        <w:rPr>
          <w:rFonts w:ascii="Times New Roman" w:hAnsi="Times New Roman"/>
          <w:sz w:val="24"/>
          <w:szCs w:val="24"/>
          <w:lang w:val="en-US"/>
        </w:rPr>
        <w:t>forte</w:t>
      </w:r>
      <w:r w:rsidRPr="00031281">
        <w:rPr>
          <w:rFonts w:ascii="Times New Roman" w:hAnsi="Times New Roman"/>
          <w:sz w:val="24"/>
          <w:szCs w:val="24"/>
        </w:rPr>
        <w:t xml:space="preserve">, </w:t>
      </w:r>
      <w:r w:rsidRPr="00031281">
        <w:rPr>
          <w:rFonts w:ascii="Times New Roman" w:hAnsi="Times New Roman"/>
          <w:sz w:val="24"/>
          <w:szCs w:val="24"/>
          <w:lang w:val="en-US"/>
        </w:rPr>
        <w:t>crescendo</w:t>
      </w:r>
      <w:r w:rsidRPr="00031281">
        <w:rPr>
          <w:rFonts w:ascii="Times New Roman" w:hAnsi="Times New Roman"/>
          <w:sz w:val="24"/>
          <w:szCs w:val="24"/>
        </w:rPr>
        <w:t xml:space="preserve">, </w:t>
      </w:r>
      <w:r w:rsidRPr="00031281">
        <w:rPr>
          <w:rFonts w:ascii="Times New Roman" w:hAnsi="Times New Roman"/>
          <w:sz w:val="24"/>
          <w:szCs w:val="24"/>
          <w:lang w:val="en-US"/>
        </w:rPr>
        <w:t>diminuendo</w:t>
      </w:r>
      <w:r w:rsidRPr="00031281">
        <w:rPr>
          <w:rFonts w:ascii="Times New Roman" w:hAnsi="Times New Roman"/>
          <w:sz w:val="24"/>
          <w:szCs w:val="24"/>
        </w:rPr>
        <w:t>), в разных темпах (</w:t>
      </w:r>
      <w:r w:rsidRPr="00031281">
        <w:rPr>
          <w:rFonts w:ascii="Times New Roman" w:hAnsi="Times New Roman"/>
          <w:sz w:val="24"/>
          <w:szCs w:val="24"/>
          <w:lang w:val="en-US"/>
        </w:rPr>
        <w:t>andante</w:t>
      </w:r>
      <w:r w:rsidRPr="00031281">
        <w:rPr>
          <w:rFonts w:ascii="Times New Roman" w:hAnsi="Times New Roman"/>
          <w:sz w:val="24"/>
          <w:szCs w:val="24"/>
        </w:rPr>
        <w:t xml:space="preserve">, </w:t>
      </w:r>
      <w:r w:rsidRPr="00031281">
        <w:rPr>
          <w:rFonts w:ascii="Times New Roman" w:hAnsi="Times New Roman"/>
          <w:sz w:val="24"/>
          <w:szCs w:val="24"/>
          <w:lang w:val="en-US"/>
        </w:rPr>
        <w:t>moderato</w:t>
      </w:r>
      <w:r w:rsidRPr="00031281">
        <w:rPr>
          <w:rFonts w:ascii="Times New Roman" w:hAnsi="Times New Roman"/>
          <w:sz w:val="24"/>
          <w:szCs w:val="24"/>
        </w:rPr>
        <w:t xml:space="preserve">, </w:t>
      </w:r>
      <w:r w:rsidRPr="00031281">
        <w:rPr>
          <w:rFonts w:ascii="Times New Roman" w:hAnsi="Times New Roman"/>
          <w:sz w:val="24"/>
          <w:szCs w:val="24"/>
          <w:lang w:val="en-US"/>
        </w:rPr>
        <w:t>vivo</w:t>
      </w:r>
      <w:r w:rsidRPr="00031281">
        <w:rPr>
          <w:rFonts w:ascii="Times New Roman" w:hAnsi="Times New Roman"/>
          <w:sz w:val="24"/>
          <w:szCs w:val="24"/>
        </w:rPr>
        <w:t xml:space="preserve">, </w:t>
      </w:r>
      <w:r w:rsidRPr="00031281">
        <w:rPr>
          <w:rFonts w:ascii="Times New Roman" w:hAnsi="Times New Roman"/>
          <w:sz w:val="24"/>
          <w:szCs w:val="24"/>
          <w:lang w:val="en-US"/>
        </w:rPr>
        <w:t>presto</w:t>
      </w:r>
      <w:r w:rsidRPr="00031281">
        <w:rPr>
          <w:rFonts w:ascii="Times New Roman" w:hAnsi="Times New Roman"/>
          <w:sz w:val="24"/>
          <w:szCs w:val="24"/>
        </w:rPr>
        <w:t>);</w:t>
      </w:r>
    </w:p>
    <w:p w:rsidR="00A95544" w:rsidRPr="00031281" w:rsidRDefault="00A95544" w:rsidP="00A95544">
      <w:pPr>
        <w:ind w:firstLine="709"/>
        <w:jc w:val="both"/>
        <w:rPr>
          <w:rFonts w:ascii="Times New Roman" w:hAnsi="Times New Roman"/>
          <w:sz w:val="24"/>
          <w:szCs w:val="24"/>
        </w:rPr>
      </w:pPr>
      <w:r w:rsidRPr="00031281">
        <w:rPr>
          <w:rFonts w:ascii="Times New Roman" w:hAnsi="Times New Roman"/>
          <w:sz w:val="24"/>
          <w:szCs w:val="24"/>
        </w:rPr>
        <w:t>- знать силу своего голоса и уметь правильно ее использовать;</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знать правила пения и охраны голоса;</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использовать в пении приобретенные певческие умения и навыки, </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уметь исполнять авторские песни с присущими им речитативностью и задушевностью.</w:t>
      </w:r>
    </w:p>
    <w:p w:rsidR="00A95544" w:rsidRPr="00031281" w:rsidRDefault="00D54DEE" w:rsidP="00A95544">
      <w:pPr>
        <w:ind w:firstLine="900"/>
        <w:jc w:val="both"/>
        <w:rPr>
          <w:rFonts w:ascii="Times New Roman" w:hAnsi="Times New Roman"/>
          <w:b/>
          <w:sz w:val="24"/>
          <w:szCs w:val="24"/>
        </w:rPr>
      </w:pPr>
      <w:r>
        <w:rPr>
          <w:rFonts w:ascii="Times New Roman" w:hAnsi="Times New Roman"/>
          <w:b/>
          <w:sz w:val="24"/>
          <w:szCs w:val="24"/>
        </w:rPr>
        <w:t xml:space="preserve">Раздел 3. </w:t>
      </w:r>
      <w:r w:rsidR="00A95544" w:rsidRPr="00031281">
        <w:rPr>
          <w:rFonts w:ascii="Times New Roman" w:hAnsi="Times New Roman"/>
          <w:b/>
          <w:sz w:val="24"/>
          <w:szCs w:val="24"/>
        </w:rPr>
        <w:t xml:space="preserve">Содержание программы: </w:t>
      </w:r>
    </w:p>
    <w:p w:rsidR="00A95544" w:rsidRPr="00031281" w:rsidRDefault="00A95544" w:rsidP="00A95544">
      <w:pPr>
        <w:tabs>
          <w:tab w:val="left" w:pos="2310"/>
        </w:tabs>
        <w:rPr>
          <w:rFonts w:ascii="Times New Roman" w:hAnsi="Times New Roman"/>
          <w:sz w:val="24"/>
          <w:szCs w:val="24"/>
        </w:rPr>
      </w:pPr>
      <w:r w:rsidRPr="00031281">
        <w:rPr>
          <w:rFonts w:ascii="Times New Roman" w:hAnsi="Times New Roman"/>
          <w:b/>
          <w:sz w:val="24"/>
          <w:szCs w:val="24"/>
        </w:rPr>
        <w:t>Раздел 1.</w:t>
      </w:r>
      <w:r w:rsidRPr="00031281">
        <w:rPr>
          <w:rFonts w:ascii="Times New Roman" w:hAnsi="Times New Roman"/>
          <w:b/>
          <w:i/>
          <w:sz w:val="24"/>
          <w:szCs w:val="24"/>
        </w:rPr>
        <w:t>Музыкально-теоретические дисциплины</w:t>
      </w:r>
      <w:r w:rsidRPr="00031281">
        <w:rPr>
          <w:rFonts w:ascii="Times New Roman" w:hAnsi="Times New Roman"/>
          <w:sz w:val="24"/>
          <w:szCs w:val="24"/>
        </w:rPr>
        <w:t>.(5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Введение.Ладовое многообразие. Темп - яркая интонационная особенность музыкального произведения. Динамика. Музыкальные жанры: песня, танец, марш.Музыкальная форма. Формы: 1-, 2-, 3-хчастные. Типы голосов.Типы дыхания. Части жанра песни: запев, куплет, припев, кода. Урок слушания и анализа.</w:t>
      </w:r>
    </w:p>
    <w:p w:rsidR="00A95544" w:rsidRPr="00031281" w:rsidRDefault="00A95544" w:rsidP="00A95544">
      <w:pPr>
        <w:rPr>
          <w:rFonts w:ascii="Times New Roman" w:hAnsi="Times New Roman"/>
          <w:sz w:val="24"/>
          <w:szCs w:val="24"/>
        </w:rPr>
      </w:pPr>
      <w:r w:rsidRPr="00031281">
        <w:rPr>
          <w:rFonts w:ascii="Times New Roman" w:hAnsi="Times New Roman"/>
          <w:b/>
          <w:sz w:val="24"/>
          <w:szCs w:val="24"/>
        </w:rPr>
        <w:t>Раздел 2.</w:t>
      </w:r>
      <w:r w:rsidRPr="00031281">
        <w:rPr>
          <w:rFonts w:ascii="Times New Roman" w:hAnsi="Times New Roman"/>
          <w:b/>
          <w:i/>
          <w:sz w:val="24"/>
          <w:szCs w:val="24"/>
        </w:rPr>
        <w:t>Вокальная работа</w:t>
      </w:r>
      <w:r w:rsidRPr="00031281">
        <w:rPr>
          <w:rFonts w:ascii="Times New Roman" w:hAnsi="Times New Roman"/>
          <w:sz w:val="24"/>
          <w:szCs w:val="24"/>
        </w:rPr>
        <w:t>. (16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Формирование певческих навыков. Роль распевки. Певческая установка. Развитие слуха. Слух- регулятор голоса.Развитие музыкальной памяти.  Дирижёрские жесты.Артикуляция. Упражнения для развития артикуляции.Дыхание. Единство художественного образа и исполнительства. Работа над тембровой окраской. Звуковедение. Развитие чувства ритма.Отработка сценической постановки художественного номера. Работа с солистами. Развитие певческого диапазона. Унисонное пение.Пение фальцетом.Пение речитативом. Дикция. Освоение придыхательного пения. Ансамблевое пение.Работа над музыкальным и сценическим образом.</w:t>
      </w:r>
    </w:p>
    <w:p w:rsidR="00A95544" w:rsidRPr="00031281" w:rsidRDefault="00A95544" w:rsidP="00A95544">
      <w:pPr>
        <w:tabs>
          <w:tab w:val="left" w:pos="2310"/>
        </w:tabs>
        <w:rPr>
          <w:rFonts w:ascii="Times New Roman" w:hAnsi="Times New Roman"/>
          <w:b/>
          <w:i/>
          <w:sz w:val="24"/>
          <w:szCs w:val="24"/>
        </w:rPr>
      </w:pPr>
      <w:r w:rsidRPr="00031281">
        <w:rPr>
          <w:rFonts w:ascii="Times New Roman" w:hAnsi="Times New Roman"/>
          <w:b/>
          <w:sz w:val="24"/>
          <w:szCs w:val="24"/>
        </w:rPr>
        <w:t>Раздел 3.</w:t>
      </w:r>
      <w:r w:rsidRPr="00031281">
        <w:rPr>
          <w:rFonts w:ascii="Times New Roman" w:hAnsi="Times New Roman"/>
          <w:b/>
          <w:i/>
          <w:sz w:val="24"/>
          <w:szCs w:val="24"/>
        </w:rPr>
        <w:t>Музыкально-образовательные беседы и слушание музыки (5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 xml:space="preserve">Жанровое разнообразие музыки.Роль песни в переломные моменты истории.Песня в жизни человека.История гимнов России.Песня на войне.Бардовская песня.Современная музыка – что это?Вокальные жанры в музыке. Творчество современных композиторов-песенников. Народное музыкальное творчество. </w:t>
      </w:r>
    </w:p>
    <w:p w:rsidR="00A95544" w:rsidRPr="00031281" w:rsidRDefault="00A95544" w:rsidP="00A95544">
      <w:pPr>
        <w:jc w:val="both"/>
        <w:rPr>
          <w:rFonts w:ascii="Times New Roman" w:hAnsi="Times New Roman"/>
          <w:b/>
          <w:i/>
          <w:sz w:val="24"/>
          <w:szCs w:val="24"/>
        </w:rPr>
      </w:pPr>
      <w:r w:rsidRPr="00031281">
        <w:rPr>
          <w:rFonts w:ascii="Times New Roman" w:hAnsi="Times New Roman"/>
          <w:b/>
          <w:sz w:val="24"/>
          <w:szCs w:val="24"/>
        </w:rPr>
        <w:t xml:space="preserve">Раздел </w:t>
      </w:r>
      <w:r w:rsidRPr="00031281">
        <w:rPr>
          <w:rFonts w:ascii="Times New Roman" w:hAnsi="Times New Roman"/>
          <w:b/>
          <w:i/>
          <w:sz w:val="24"/>
          <w:szCs w:val="24"/>
        </w:rPr>
        <w:t>4.  Работа с солистами (7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Владение своим голосовым аппаратом. Использование певческих навыков.Работа над собственной манерой вокального исполнения. Освоение исполнения бэк-вокал.Расширение диапазона голоса.Нотная грамота.Дикция и артикуляция. Сценическая хореография.Выявление индивидуальных красок голоса.Вокально-хоровая работа. Творчество и импровизация.Движения под музыку.Постановка танцевальных движений. Использование элементов ритмики, сценической культуры.Знакомство с великими вокалистами прошлого и настоящего.</w:t>
      </w:r>
    </w:p>
    <w:p w:rsidR="00A95544" w:rsidRPr="00031281" w:rsidRDefault="00A95544" w:rsidP="00A95544">
      <w:pPr>
        <w:rPr>
          <w:rFonts w:ascii="Times New Roman" w:hAnsi="Times New Roman"/>
          <w:b/>
          <w:i/>
          <w:sz w:val="24"/>
          <w:szCs w:val="24"/>
        </w:rPr>
      </w:pPr>
      <w:r w:rsidRPr="00031281">
        <w:rPr>
          <w:rFonts w:ascii="Times New Roman" w:hAnsi="Times New Roman"/>
          <w:b/>
          <w:sz w:val="24"/>
          <w:szCs w:val="24"/>
        </w:rPr>
        <w:t>Раздел 5.</w:t>
      </w:r>
      <w:r w:rsidRPr="00031281">
        <w:rPr>
          <w:rFonts w:ascii="Times New Roman" w:hAnsi="Times New Roman"/>
          <w:b/>
          <w:i/>
          <w:sz w:val="24"/>
          <w:szCs w:val="24"/>
        </w:rPr>
        <w:t>Теоретико-аналитическая работа (2часа)</w:t>
      </w:r>
    </w:p>
    <w:p w:rsidR="00A95544" w:rsidRPr="00031281" w:rsidRDefault="00A95544" w:rsidP="00A95544">
      <w:pPr>
        <w:rPr>
          <w:rFonts w:ascii="Times New Roman" w:hAnsi="Times New Roman"/>
          <w:sz w:val="24"/>
          <w:szCs w:val="24"/>
        </w:rPr>
      </w:pPr>
      <w:r w:rsidRPr="00031281">
        <w:rPr>
          <w:rFonts w:ascii="Times New Roman" w:hAnsi="Times New Roman"/>
          <w:sz w:val="24"/>
          <w:szCs w:val="24"/>
        </w:rPr>
        <w:lastRenderedPageBreak/>
        <w:t>Беседа о гигиене певческого голоса. Народное творчество. Работа исполнителя-вокалиста. Урок-концерт.</w:t>
      </w:r>
    </w:p>
    <w:p w:rsidR="00A95544" w:rsidRPr="00031281" w:rsidRDefault="00D54DEE" w:rsidP="00A95544">
      <w:pPr>
        <w:jc w:val="center"/>
        <w:rPr>
          <w:rFonts w:ascii="Times New Roman" w:hAnsi="Times New Roman"/>
          <w:b/>
          <w:sz w:val="24"/>
          <w:szCs w:val="24"/>
        </w:rPr>
      </w:pPr>
      <w:r>
        <w:rPr>
          <w:rFonts w:ascii="Times New Roman" w:hAnsi="Times New Roman"/>
          <w:b/>
          <w:sz w:val="24"/>
          <w:szCs w:val="24"/>
        </w:rPr>
        <w:t xml:space="preserve">Раздел 4. </w:t>
      </w:r>
      <w:r w:rsidR="00A95544" w:rsidRPr="00031281">
        <w:rPr>
          <w:rFonts w:ascii="Times New Roman" w:hAnsi="Times New Roman"/>
          <w:b/>
          <w:sz w:val="24"/>
          <w:szCs w:val="24"/>
        </w:rPr>
        <w:t>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3"/>
        <w:gridCol w:w="2751"/>
        <w:gridCol w:w="4397"/>
        <w:gridCol w:w="1663"/>
      </w:tblGrid>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w:t>
            </w:r>
          </w:p>
        </w:tc>
        <w:tc>
          <w:tcPr>
            <w:tcW w:w="2751"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w:t>
            </w:r>
          </w:p>
        </w:tc>
        <w:tc>
          <w:tcPr>
            <w:tcW w:w="4397"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Тема</w:t>
            </w:r>
          </w:p>
        </w:tc>
        <w:tc>
          <w:tcPr>
            <w:tcW w:w="166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Количество часов</w:t>
            </w: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w:t>
            </w:r>
          </w:p>
          <w:p w:rsidR="00A95544" w:rsidRPr="009575B4" w:rsidRDefault="00A95544" w:rsidP="006338D4">
            <w:pPr>
              <w:jc w:val="center"/>
              <w:rPr>
                <w:rFonts w:ascii="Times New Roman" w:hAnsi="Times New Roman"/>
                <w:b/>
                <w:sz w:val="24"/>
                <w:szCs w:val="24"/>
              </w:rPr>
            </w:pP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Раздел1.</w:t>
            </w:r>
            <w:r w:rsidRPr="009575B4">
              <w:rPr>
                <w:rFonts w:ascii="Times New Roman" w:hAnsi="Times New Roman"/>
                <w:b/>
                <w:i/>
                <w:sz w:val="24"/>
                <w:szCs w:val="24"/>
              </w:rPr>
              <w:t>Музыкально-теоретические дисциплины</w:t>
            </w:r>
          </w:p>
        </w:tc>
        <w:tc>
          <w:tcPr>
            <w:tcW w:w="4397"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Введение.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Ладовое многообразие</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r>
      <w:tr w:rsidR="00A95544" w:rsidRPr="009575B4" w:rsidTr="006338D4">
        <w:trPr>
          <w:trHeight w:val="127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Темп- яркая интонационная особенность музыкального произведения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Динамика.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127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Музыкальные жанры: песня, танец, марш.</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Музыкальная форма. Формы: 1-, 2-, 3-хчастные.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Типы голосов.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Типы дыхания.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Части жанра песни: запев, куплет, припев, кода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Урок слушания и анализа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6</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2.</w:t>
            </w:r>
            <w:r w:rsidRPr="009575B4">
              <w:rPr>
                <w:rFonts w:ascii="Times New Roman" w:hAnsi="Times New Roman"/>
                <w:b/>
                <w:i/>
                <w:sz w:val="24"/>
                <w:szCs w:val="24"/>
              </w:rPr>
              <w:t>Вокальная работа</w:t>
            </w:r>
            <w:r w:rsidRPr="009575B4">
              <w:rPr>
                <w:rFonts w:ascii="Times New Roman" w:hAnsi="Times New Roman"/>
                <w:sz w:val="24"/>
                <w:szCs w:val="24"/>
              </w:rPr>
              <w:t>.</w:t>
            </w: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tabs>
                <w:tab w:val="left" w:pos="2140"/>
              </w:tabs>
              <w:rPr>
                <w:rFonts w:ascii="Times New Roman" w:hAnsi="Times New Roman"/>
                <w:sz w:val="24"/>
                <w:szCs w:val="24"/>
              </w:rPr>
            </w:pPr>
          </w:p>
          <w:p w:rsidR="00A95544" w:rsidRPr="009575B4" w:rsidRDefault="00A95544" w:rsidP="006338D4">
            <w:pPr>
              <w:tabs>
                <w:tab w:val="left" w:pos="2140"/>
              </w:tabs>
              <w:rPr>
                <w:rFonts w:ascii="Times New Roman" w:hAnsi="Times New Roman"/>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Формирование певческих навыков. Роль распевки</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16</w:t>
            </w: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Певческая установка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слуха. Слух- регулятор голоса.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музыкальной памяти.  Дирижёрские жесты.</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Артикуляция. Упражнения для развития артикуляции.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11</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Дыхания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Единство художественного образа и исполнительства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тембровой окраской</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lastRenderedPageBreak/>
              <w:t>14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Звуковедение. Развитие чувства ритма.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lastRenderedPageBreak/>
              <w:t>15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Отработка сценической постановки художественного номера. Работа с солистами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16</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певческого диапазона. Унисонное пение.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Пение фальцетом. </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Пение речитативом. Дикция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Освоение придыхательного пения. Ансамблевое пение.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4"/>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музыкальным и сценическим образом.</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21</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3.Музыкально-образовательные беседы и слушание музыки</w:t>
            </w: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Жанровое разнообразие музыки.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Роль песни в переломные моменты истории.</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Песня в жизни человека.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История гимнов России.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Песня на войне.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Бардовская песня.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Современная музыка – что это?</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Вокальные жанры в музыке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255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Творчество современных композиторов-песенников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музыкальное творчество</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06"/>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26</w:t>
            </w:r>
          </w:p>
        </w:tc>
        <w:tc>
          <w:tcPr>
            <w:tcW w:w="2751" w:type="dxa"/>
            <w:vMerge w:val="restart"/>
          </w:tcPr>
          <w:p w:rsidR="00A95544" w:rsidRDefault="00A95544" w:rsidP="006338D4">
            <w:pPr>
              <w:jc w:val="center"/>
              <w:rPr>
                <w:rFonts w:ascii="Times New Roman" w:hAnsi="Times New Roman"/>
                <w:b/>
                <w:i/>
                <w:sz w:val="24"/>
                <w:szCs w:val="24"/>
              </w:rPr>
            </w:pPr>
            <w:r w:rsidRPr="009575B4">
              <w:rPr>
                <w:rFonts w:ascii="Times New Roman" w:hAnsi="Times New Roman"/>
                <w:b/>
                <w:sz w:val="24"/>
                <w:szCs w:val="24"/>
              </w:rPr>
              <w:t xml:space="preserve">Раздел </w:t>
            </w:r>
            <w:r w:rsidRPr="009575B4">
              <w:rPr>
                <w:rFonts w:ascii="Times New Roman" w:hAnsi="Times New Roman"/>
                <w:b/>
                <w:i/>
                <w:sz w:val="24"/>
                <w:szCs w:val="24"/>
              </w:rPr>
              <w:t>4.</w:t>
            </w:r>
          </w:p>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Работа с солистами</w:t>
            </w: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Владение своим голосовым аппаратом.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Использование певческих навыков.</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7</w:t>
            </w: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21"/>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Работа над собственной манерой вокального исполнения.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Освоение исполнения бэк-вокал.</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61"/>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Расширение диапазона голоса.</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Нотная грамота. </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1255"/>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Дикция и артикуляция. Сценическая хореография.</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Выявление индивидуальных красок голоса.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c>
          <w:tcPr>
            <w:tcW w:w="2751"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c>
          <w:tcPr>
            <w:tcW w:w="4397" w:type="dxa"/>
            <w:tcBorders>
              <w:bottom w:val="single" w:sz="4" w:space="0" w:color="auto"/>
            </w:tcBorders>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Вокально-хоровая работа. Творчество и импровизация.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Движения под музыку.</w:t>
            </w:r>
          </w:p>
        </w:tc>
        <w:tc>
          <w:tcPr>
            <w:tcW w:w="1663"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31</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Постановка танцевальных движений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Использование элементов ритмики, сценической культуры.</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великими вокалистами прошлого и настоящего.</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33</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5.Теоретико-аналитическая работа</w:t>
            </w: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 о гигиене певческого голоса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творчество</w:t>
            </w:r>
          </w:p>
        </w:tc>
        <w:tc>
          <w:tcPr>
            <w:tcW w:w="1663" w:type="dxa"/>
            <w:vMerge w:val="restart"/>
          </w:tcPr>
          <w:p w:rsidR="00A95544" w:rsidRPr="009575B4" w:rsidRDefault="002170E1" w:rsidP="006338D4">
            <w:pPr>
              <w:jc w:val="center"/>
              <w:rPr>
                <w:rFonts w:ascii="Times New Roman" w:hAnsi="Times New Roman"/>
                <w:b/>
                <w:sz w:val="24"/>
                <w:szCs w:val="24"/>
              </w:rPr>
            </w:pPr>
            <w:r>
              <w:rPr>
                <w:rFonts w:ascii="Times New Roman" w:hAnsi="Times New Roman"/>
                <w:b/>
                <w:sz w:val="24"/>
                <w:szCs w:val="24"/>
              </w:rPr>
              <w:t>3</w:t>
            </w:r>
          </w:p>
        </w:tc>
      </w:tr>
      <w:tr w:rsidR="00A95544" w:rsidRPr="009575B4" w:rsidTr="006338D4">
        <w:trPr>
          <w:trHeight w:val="650"/>
        </w:trPr>
        <w:tc>
          <w:tcPr>
            <w:tcW w:w="1043" w:type="dxa"/>
          </w:tcPr>
          <w:p w:rsidR="00A95544" w:rsidRDefault="00A95544" w:rsidP="006338D4">
            <w:pPr>
              <w:jc w:val="center"/>
              <w:rPr>
                <w:rFonts w:ascii="Times New Roman" w:hAnsi="Times New Roman"/>
                <w:b/>
                <w:sz w:val="24"/>
                <w:szCs w:val="24"/>
              </w:rPr>
            </w:pPr>
            <w:r w:rsidRPr="009575B4">
              <w:rPr>
                <w:rFonts w:ascii="Times New Roman" w:hAnsi="Times New Roman"/>
                <w:b/>
                <w:sz w:val="24"/>
                <w:szCs w:val="24"/>
              </w:rPr>
              <w:t>34</w:t>
            </w:r>
          </w:p>
          <w:p w:rsidR="002170E1" w:rsidRPr="009575B4" w:rsidRDefault="002170E1" w:rsidP="006338D4">
            <w:pPr>
              <w:jc w:val="center"/>
              <w:rPr>
                <w:rFonts w:ascii="Times New Roman" w:hAnsi="Times New Roman"/>
                <w:b/>
                <w:sz w:val="24"/>
                <w:szCs w:val="24"/>
              </w:rPr>
            </w:pPr>
            <w:r>
              <w:rPr>
                <w:rFonts w:ascii="Times New Roman" w:hAnsi="Times New Roman"/>
                <w:b/>
                <w:sz w:val="24"/>
                <w:szCs w:val="24"/>
              </w:rPr>
              <w:t>35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исполнителя-вокалиста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Урок-концерт</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9854" w:type="dxa"/>
            <w:gridSpan w:val="4"/>
          </w:tcPr>
          <w:p w:rsidR="00A95544" w:rsidRPr="009575B4" w:rsidRDefault="00A95544" w:rsidP="006338D4">
            <w:pPr>
              <w:jc w:val="right"/>
              <w:rPr>
                <w:rFonts w:ascii="Times New Roman" w:hAnsi="Times New Roman"/>
                <w:b/>
                <w:sz w:val="24"/>
                <w:szCs w:val="24"/>
              </w:rPr>
            </w:pPr>
            <w:r w:rsidRPr="009575B4">
              <w:rPr>
                <w:rFonts w:ascii="Times New Roman" w:hAnsi="Times New Roman"/>
                <w:b/>
                <w:sz w:val="24"/>
                <w:szCs w:val="24"/>
              </w:rPr>
              <w:t xml:space="preserve">Итог: </w:t>
            </w:r>
          </w:p>
          <w:p w:rsidR="00A95544" w:rsidRPr="009575B4" w:rsidRDefault="00A95544" w:rsidP="002170E1">
            <w:pPr>
              <w:jc w:val="right"/>
              <w:rPr>
                <w:rFonts w:ascii="Times New Roman" w:hAnsi="Times New Roman"/>
                <w:b/>
                <w:sz w:val="24"/>
                <w:szCs w:val="24"/>
              </w:rPr>
            </w:pPr>
            <w:r w:rsidRPr="009575B4">
              <w:rPr>
                <w:rFonts w:ascii="Times New Roman" w:hAnsi="Times New Roman"/>
                <w:b/>
                <w:sz w:val="24"/>
                <w:szCs w:val="24"/>
              </w:rPr>
              <w:t>3</w:t>
            </w:r>
            <w:r w:rsidR="002170E1">
              <w:rPr>
                <w:rFonts w:ascii="Times New Roman" w:hAnsi="Times New Roman"/>
                <w:b/>
                <w:sz w:val="24"/>
                <w:szCs w:val="24"/>
              </w:rPr>
              <w:t>5</w:t>
            </w:r>
            <w:r w:rsidRPr="009575B4">
              <w:rPr>
                <w:rFonts w:ascii="Times New Roman" w:hAnsi="Times New Roman"/>
                <w:b/>
                <w:sz w:val="24"/>
                <w:szCs w:val="24"/>
              </w:rPr>
              <w:t xml:space="preserve"> часов</w:t>
            </w:r>
          </w:p>
        </w:tc>
      </w:tr>
    </w:tbl>
    <w:p w:rsidR="00A95544" w:rsidRPr="00031281" w:rsidRDefault="00A95544" w:rsidP="00A95544">
      <w:pPr>
        <w:jc w:val="center"/>
        <w:rPr>
          <w:rFonts w:ascii="Times New Roman" w:hAnsi="Times New Roman"/>
          <w:b/>
          <w:sz w:val="24"/>
          <w:szCs w:val="24"/>
        </w:rPr>
      </w:pPr>
    </w:p>
    <w:p w:rsidR="00A95544" w:rsidRPr="009575B4" w:rsidRDefault="00A95544" w:rsidP="00A95544">
      <w:pPr>
        <w:spacing w:after="0"/>
        <w:rPr>
          <w:rFonts w:ascii="Times New Roman" w:eastAsia="Times New Roman" w:hAnsi="Times New Roman"/>
          <w:sz w:val="24"/>
          <w:szCs w:val="24"/>
          <w:lang w:eastAsia="ru-RU"/>
        </w:rPr>
      </w:pPr>
    </w:p>
    <w:p w:rsidR="00F157BB" w:rsidRPr="00A95544" w:rsidRDefault="00F157BB" w:rsidP="00A95544"/>
    <w:sectPr w:rsidR="00F157BB" w:rsidRPr="00A95544" w:rsidSect="00A95544">
      <w:pgSz w:w="11906" w:h="16838" w:code="9"/>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6"/>
    <w:lvl w:ilvl="0">
      <w:start w:val="1"/>
      <w:numFmt w:val="decimal"/>
      <w:lvlText w:val="%1."/>
      <w:lvlJc w:val="left"/>
      <w:pPr>
        <w:tabs>
          <w:tab w:val="num" w:pos="1305"/>
        </w:tabs>
        <w:ind w:left="1305" w:hanging="945"/>
      </w:pPr>
    </w:lvl>
  </w:abstractNum>
  <w:abstractNum w:abstractNumId="1">
    <w:nsid w:val="009A4CDB"/>
    <w:multiLevelType w:val="multilevel"/>
    <w:tmpl w:val="6896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1D0D0E"/>
    <w:multiLevelType w:val="multilevel"/>
    <w:tmpl w:val="F7F4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B77811"/>
    <w:multiLevelType w:val="multilevel"/>
    <w:tmpl w:val="E81A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6934D4"/>
    <w:multiLevelType w:val="multilevel"/>
    <w:tmpl w:val="CD4EB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D3441D"/>
    <w:multiLevelType w:val="multilevel"/>
    <w:tmpl w:val="C3E6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0C32ED"/>
    <w:multiLevelType w:val="multilevel"/>
    <w:tmpl w:val="E2DA7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445ACF"/>
    <w:multiLevelType w:val="hybridMultilevel"/>
    <w:tmpl w:val="7AD6BFF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929508B"/>
    <w:multiLevelType w:val="multilevel"/>
    <w:tmpl w:val="713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451375"/>
    <w:multiLevelType w:val="multilevel"/>
    <w:tmpl w:val="2442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4239F6"/>
    <w:multiLevelType w:val="hybridMultilevel"/>
    <w:tmpl w:val="A0347D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61344B5"/>
    <w:multiLevelType w:val="multilevel"/>
    <w:tmpl w:val="38B8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7637B7"/>
    <w:multiLevelType w:val="multilevel"/>
    <w:tmpl w:val="39305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EE47441"/>
    <w:multiLevelType w:val="multilevel"/>
    <w:tmpl w:val="8606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CF27C7"/>
    <w:multiLevelType w:val="multilevel"/>
    <w:tmpl w:val="91F29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8B3DAF"/>
    <w:multiLevelType w:val="multilevel"/>
    <w:tmpl w:val="341EC0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DCE1E51"/>
    <w:multiLevelType w:val="multilevel"/>
    <w:tmpl w:val="8FD2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3"/>
  </w:num>
  <w:num w:numId="3">
    <w:abstractNumId w:val="3"/>
  </w:num>
  <w:num w:numId="4">
    <w:abstractNumId w:val="2"/>
  </w:num>
  <w:num w:numId="5">
    <w:abstractNumId w:val="5"/>
  </w:num>
  <w:num w:numId="6">
    <w:abstractNumId w:val="14"/>
  </w:num>
  <w:num w:numId="7">
    <w:abstractNumId w:val="1"/>
  </w:num>
  <w:num w:numId="8">
    <w:abstractNumId w:val="6"/>
  </w:num>
  <w:num w:numId="9">
    <w:abstractNumId w:val="9"/>
  </w:num>
  <w:num w:numId="10">
    <w:abstractNumId w:val="11"/>
  </w:num>
  <w:num w:numId="11">
    <w:abstractNumId w:val="8"/>
  </w:num>
  <w:num w:numId="12">
    <w:abstractNumId w:val="16"/>
  </w:num>
  <w:num w:numId="13">
    <w:abstractNumId w:val="12"/>
  </w:num>
  <w:num w:numId="14">
    <w:abstractNumId w:val="15"/>
  </w:num>
  <w:num w:numId="15">
    <w:abstractNumId w:val="0"/>
  </w:num>
  <w:num w:numId="16">
    <w:abstractNumId w:val="7"/>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20"/>
  <w:displayHorizontalDrawingGridEvery w:val="2"/>
  <w:displayVerticalDrawingGridEvery w:val="2"/>
  <w:characterSpacingControl w:val="doNotCompress"/>
  <w:compat/>
  <w:rsids>
    <w:rsidRoot w:val="00941EEB"/>
    <w:rsid w:val="00073994"/>
    <w:rsid w:val="00174258"/>
    <w:rsid w:val="00190F70"/>
    <w:rsid w:val="001B169C"/>
    <w:rsid w:val="002170E1"/>
    <w:rsid w:val="00272BF1"/>
    <w:rsid w:val="00294DA9"/>
    <w:rsid w:val="002B1F5F"/>
    <w:rsid w:val="00305096"/>
    <w:rsid w:val="003F5B93"/>
    <w:rsid w:val="004448DE"/>
    <w:rsid w:val="00453103"/>
    <w:rsid w:val="004835BC"/>
    <w:rsid w:val="005D7FBE"/>
    <w:rsid w:val="006338D4"/>
    <w:rsid w:val="00711754"/>
    <w:rsid w:val="00740E7E"/>
    <w:rsid w:val="00836AA6"/>
    <w:rsid w:val="0089716B"/>
    <w:rsid w:val="00941EEB"/>
    <w:rsid w:val="009E4655"/>
    <w:rsid w:val="00A95544"/>
    <w:rsid w:val="00AA5BDB"/>
    <w:rsid w:val="00C44E0D"/>
    <w:rsid w:val="00D54DEE"/>
    <w:rsid w:val="00D831E5"/>
    <w:rsid w:val="00DD2FF5"/>
    <w:rsid w:val="00E1207C"/>
    <w:rsid w:val="00E709B3"/>
    <w:rsid w:val="00E76138"/>
    <w:rsid w:val="00F157BB"/>
    <w:rsid w:val="00F33825"/>
    <w:rsid w:val="00F401F2"/>
    <w:rsid w:val="00F61493"/>
    <w:rsid w:val="00F83CDE"/>
    <w:rsid w:val="00FB7747"/>
    <w:rsid w:val="00FD2D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544"/>
    <w:rPr>
      <w:rFonts w:ascii="Calibri" w:eastAsia="Calibri" w:hAnsi="Calibri" w:cs="Times New Roman"/>
    </w:rPr>
  </w:style>
  <w:style w:type="paragraph" w:styleId="1">
    <w:name w:val="heading 1"/>
    <w:basedOn w:val="a"/>
    <w:link w:val="10"/>
    <w:uiPriority w:val="9"/>
    <w:qFormat/>
    <w:rsid w:val="00941EEB"/>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semiHidden/>
    <w:unhideWhenUsed/>
    <w:qFormat/>
    <w:rsid w:val="00941E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41EE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41EE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1EEB"/>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941EEB"/>
    <w:rPr>
      <w:color w:val="0000FF"/>
      <w:u w:val="single"/>
    </w:rPr>
  </w:style>
  <w:style w:type="character" w:customStyle="1" w:styleId="apple-converted-space">
    <w:name w:val="apple-converted-space"/>
    <w:basedOn w:val="a0"/>
    <w:rsid w:val="00941EEB"/>
  </w:style>
  <w:style w:type="character" w:styleId="a4">
    <w:name w:val="Emphasis"/>
    <w:basedOn w:val="a0"/>
    <w:uiPriority w:val="20"/>
    <w:qFormat/>
    <w:rsid w:val="00941EEB"/>
    <w:rPr>
      <w:i/>
      <w:iCs/>
    </w:rPr>
  </w:style>
  <w:style w:type="paragraph" w:styleId="a5">
    <w:name w:val="Normal (Web)"/>
    <w:basedOn w:val="a"/>
    <w:uiPriority w:val="99"/>
    <w:unhideWhenUsed/>
    <w:rsid w:val="00941EEB"/>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Strong"/>
    <w:basedOn w:val="a0"/>
    <w:uiPriority w:val="22"/>
    <w:qFormat/>
    <w:rsid w:val="00941EEB"/>
    <w:rPr>
      <w:b/>
      <w:bCs/>
    </w:rPr>
  </w:style>
  <w:style w:type="character" w:customStyle="1" w:styleId="20">
    <w:name w:val="Заголовок 2 Знак"/>
    <w:basedOn w:val="a0"/>
    <w:link w:val="2"/>
    <w:uiPriority w:val="9"/>
    <w:semiHidden/>
    <w:rsid w:val="00941EE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941EE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941EEB"/>
    <w:rPr>
      <w:rFonts w:asciiTheme="majorHAnsi" w:eastAsiaTheme="majorEastAsia" w:hAnsiTheme="majorHAnsi" w:cstheme="majorBidi"/>
      <w:b/>
      <w:bCs/>
      <w:i/>
      <w:iCs/>
      <w:color w:val="4F81BD" w:themeColor="accent1"/>
    </w:rPr>
  </w:style>
  <w:style w:type="paragraph" w:customStyle="1" w:styleId="21">
    <w:name w:val="Основной текст с отступом 21"/>
    <w:basedOn w:val="a"/>
    <w:rsid w:val="00941EEB"/>
    <w:pPr>
      <w:suppressAutoHyphens/>
      <w:spacing w:after="0" w:line="360" w:lineRule="auto"/>
      <w:ind w:firstLine="360"/>
      <w:jc w:val="both"/>
    </w:pPr>
    <w:rPr>
      <w:rFonts w:ascii="Times New Roman" w:eastAsia="Times New Roman" w:hAnsi="Times New Roman"/>
      <w:sz w:val="28"/>
      <w:szCs w:val="24"/>
      <w:lang w:eastAsia="ar-SA"/>
    </w:rPr>
  </w:style>
  <w:style w:type="paragraph" w:styleId="a7">
    <w:name w:val="Balloon Text"/>
    <w:basedOn w:val="a"/>
    <w:link w:val="a8"/>
    <w:uiPriority w:val="99"/>
    <w:semiHidden/>
    <w:unhideWhenUsed/>
    <w:rsid w:val="003F5B9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F5B9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3336740">
      <w:bodyDiv w:val="1"/>
      <w:marLeft w:val="0"/>
      <w:marRight w:val="0"/>
      <w:marTop w:val="0"/>
      <w:marBottom w:val="0"/>
      <w:divBdr>
        <w:top w:val="none" w:sz="0" w:space="0" w:color="auto"/>
        <w:left w:val="none" w:sz="0" w:space="0" w:color="auto"/>
        <w:bottom w:val="none" w:sz="0" w:space="0" w:color="auto"/>
        <w:right w:val="none" w:sz="0" w:space="0" w:color="auto"/>
      </w:divBdr>
      <w:divsChild>
        <w:div w:id="1994873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3479</Words>
  <Characters>19836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Татьяна Ивановна</cp:lastModifiedBy>
  <cp:revision>21</cp:revision>
  <cp:lastPrinted>2005-08-17T04:00:00Z</cp:lastPrinted>
  <dcterms:created xsi:type="dcterms:W3CDTF">2014-07-22T08:30:00Z</dcterms:created>
  <dcterms:modified xsi:type="dcterms:W3CDTF">2020-09-09T11:32:00Z</dcterms:modified>
</cp:coreProperties>
</file>